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ACDA" w14:textId="1CB39E95" w:rsidR="00C11111" w:rsidRDefault="007B3CB1" w:rsidP="007B3CB1">
      <w:pPr>
        <w:spacing w:after="120"/>
        <w:ind w:firstLine="708"/>
        <w:jc w:val="center"/>
      </w:pPr>
      <w:r>
        <w:t>Změna energ</w:t>
      </w:r>
      <w:r w:rsidR="00A80741">
        <w:t>e</w:t>
      </w:r>
      <w:r>
        <w:t>tického zákona podklad pro Senát</w:t>
      </w:r>
    </w:p>
    <w:p w14:paraId="28556F2B" w14:textId="77777777" w:rsidR="007B3CB1" w:rsidRDefault="007B3CB1" w:rsidP="007B3CB1">
      <w:pPr>
        <w:spacing w:after="120"/>
        <w:ind w:firstLine="708"/>
        <w:jc w:val="center"/>
      </w:pPr>
    </w:p>
    <w:p w14:paraId="135B4B2C" w14:textId="14A30612" w:rsidR="00B74C9B" w:rsidRDefault="00B74C9B" w:rsidP="00B74C9B">
      <w:pPr>
        <w:spacing w:after="120"/>
        <w:ind w:firstLine="708"/>
        <w:jc w:val="center"/>
      </w:pPr>
      <w:r>
        <w:t>Z PSP předáno Senátu dne 3.1.2025.</w:t>
      </w:r>
    </w:p>
    <w:p w14:paraId="305F8A89" w14:textId="77777777" w:rsidR="00B74C9B" w:rsidRDefault="00B74C9B" w:rsidP="00B74C9B">
      <w:pPr>
        <w:spacing w:after="120"/>
        <w:ind w:firstLine="708"/>
        <w:jc w:val="center"/>
      </w:pPr>
    </w:p>
    <w:p w14:paraId="5C528269" w14:textId="254F759B" w:rsidR="00B74C9B" w:rsidRDefault="00B74C9B" w:rsidP="00B74C9B">
      <w:pPr>
        <w:spacing w:after="120"/>
        <w:ind w:firstLine="708"/>
        <w:jc w:val="center"/>
      </w:pPr>
      <w:r>
        <w:t>Lhůta pro jednání v Senátu končí dnem 2.2.2025</w:t>
      </w:r>
      <w:r w:rsidR="005429AA">
        <w:t>, na programu od 22.1.2025 5. schůze Senátu</w:t>
      </w:r>
      <w:r>
        <w:t>.</w:t>
      </w:r>
    </w:p>
    <w:p w14:paraId="2F6AAA67" w14:textId="77777777" w:rsidR="00B74C9B" w:rsidRDefault="00B74C9B" w:rsidP="00B74C9B">
      <w:pPr>
        <w:spacing w:after="120"/>
        <w:ind w:firstLine="708"/>
        <w:jc w:val="center"/>
      </w:pPr>
    </w:p>
    <w:p w14:paraId="59EE6D35" w14:textId="2A180F28" w:rsidR="007B3CB1" w:rsidRDefault="00B74C9B" w:rsidP="00B74C9B">
      <w:pPr>
        <w:spacing w:after="120"/>
        <w:ind w:firstLine="708"/>
        <w:jc w:val="center"/>
      </w:pPr>
      <w:r>
        <w:t>Garančním výborem je Výbor pro hospodářství, zemědělství a dopravu</w:t>
      </w:r>
    </w:p>
    <w:p w14:paraId="7E0DB725" w14:textId="77777777" w:rsidR="007B3CB1" w:rsidRDefault="007B3CB1" w:rsidP="007B3CB1">
      <w:pPr>
        <w:spacing w:after="120"/>
        <w:ind w:firstLine="708"/>
        <w:jc w:val="center"/>
      </w:pPr>
    </w:p>
    <w:p w14:paraId="6E5B126A" w14:textId="77777777" w:rsidR="00C2619E" w:rsidRPr="00C2619E" w:rsidRDefault="0033700D" w:rsidP="0033700D">
      <w:pPr>
        <w:pStyle w:val="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ČÁST </w:t>
      </w:r>
      <w:r w:rsidR="00212CD3">
        <w:rPr>
          <w:rFonts w:eastAsia="Calibri"/>
          <w:lang w:eastAsia="en-US"/>
        </w:rPr>
        <w:t>devátá</w:t>
      </w:r>
    </w:p>
    <w:p w14:paraId="36DE69F0" w14:textId="77777777" w:rsidR="00C2619E" w:rsidRPr="00C2619E" w:rsidRDefault="00C2619E" w:rsidP="0033700D">
      <w:pPr>
        <w:pStyle w:val="NADPISSTI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Změna stavebního zákona</w:t>
      </w:r>
    </w:p>
    <w:p w14:paraId="0D92F8BA" w14:textId="77777777" w:rsidR="00C2619E" w:rsidRPr="00C2619E" w:rsidRDefault="0033700D" w:rsidP="0033700D">
      <w:pPr>
        <w:pStyle w:val="lnek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Čl. </w:t>
      </w:r>
      <w:r w:rsidR="00C2619E" w:rsidRPr="00C2619E">
        <w:rPr>
          <w:rFonts w:eastAsia="Calibri"/>
          <w:lang w:eastAsia="en-US"/>
        </w:rPr>
        <w:t>XI</w:t>
      </w:r>
      <w:r w:rsidR="00212CD3">
        <w:rPr>
          <w:rFonts w:eastAsia="Calibri"/>
          <w:lang w:eastAsia="en-US"/>
        </w:rPr>
        <w:t>II</w:t>
      </w:r>
    </w:p>
    <w:p w14:paraId="5A5CB78F" w14:textId="77777777" w:rsidR="00C2619E" w:rsidRDefault="00C2619E" w:rsidP="0033700D">
      <w:pPr>
        <w:pStyle w:val="Textlnku"/>
      </w:pPr>
      <w:r w:rsidRPr="001B3E10">
        <w:t>Zákon č. 283/2021 Sb., stavební zákon, ve znění zákona č. 195/2022 Sb., zákona č.</w:t>
      </w:r>
      <w:r w:rsidR="0033700D">
        <w:t> </w:t>
      </w:r>
      <w:r w:rsidRPr="001B3E10">
        <w:t>152/2023 Sb., zákona č. 465/2023 Sb., zákona č. 126/2024 Sb. a zákona č. 183/2024 Sb., se mění takto:</w:t>
      </w:r>
    </w:p>
    <w:p w14:paraId="31FAC76F" w14:textId="77777777" w:rsidR="00B71DA3" w:rsidRPr="00B71DA3" w:rsidRDefault="00B71DA3" w:rsidP="00AA7F11">
      <w:pPr>
        <w:pStyle w:val="Novelizanbod"/>
        <w:keepNext w:val="0"/>
        <w:numPr>
          <w:ilvl w:val="0"/>
          <w:numId w:val="128"/>
        </w:numPr>
      </w:pPr>
      <w:r w:rsidRPr="00B71DA3">
        <w:t>V § 30a odst. 2 se na konci písmene a) čárka nahrazuje slovem „a“.</w:t>
      </w:r>
    </w:p>
    <w:p w14:paraId="7CC1C908" w14:textId="77777777" w:rsidR="00B71DA3" w:rsidRPr="00B71DA3" w:rsidRDefault="00B71DA3" w:rsidP="00AA7F11">
      <w:pPr>
        <w:pStyle w:val="Novelizanbod"/>
        <w:keepNext w:val="0"/>
        <w:numPr>
          <w:ilvl w:val="0"/>
          <w:numId w:val="128"/>
        </w:numPr>
      </w:pPr>
      <w:r w:rsidRPr="00B71DA3">
        <w:t>V § 30a odst. 2 se na konci písmene b) slovo „a“ nahrazuje tečkou a písmeno c) se zrušuje.</w:t>
      </w:r>
    </w:p>
    <w:p w14:paraId="314A44B3" w14:textId="77777777" w:rsidR="00B71DA3" w:rsidRPr="00B71DA3" w:rsidRDefault="00B71DA3" w:rsidP="00AA7F11">
      <w:pPr>
        <w:pStyle w:val="Novelizanbod"/>
        <w:keepNext w:val="0"/>
        <w:numPr>
          <w:ilvl w:val="0"/>
          <w:numId w:val="128"/>
        </w:numPr>
      </w:pPr>
      <w:r w:rsidRPr="00B71DA3">
        <w:t>V § 30a odst. 4 úvodní části ustanovení se slova „a praxe“ a slova „a c)“ zrušují.</w:t>
      </w:r>
    </w:p>
    <w:p w14:paraId="6334898A" w14:textId="77777777" w:rsidR="007B3CB1" w:rsidRDefault="00B71DA3" w:rsidP="007B3CB1">
      <w:pPr>
        <w:pStyle w:val="Novelizanbod"/>
        <w:keepNext w:val="0"/>
        <w:numPr>
          <w:ilvl w:val="0"/>
          <w:numId w:val="128"/>
        </w:numPr>
      </w:pPr>
      <w:r w:rsidRPr="00B71DA3">
        <w:t>V § 30a odst. 4 písmena c) až e) znějí:</w:t>
      </w:r>
    </w:p>
    <w:p w14:paraId="1BCE10A7" w14:textId="7C4E4EDE" w:rsidR="007B3CB1" w:rsidRDefault="00B71DA3" w:rsidP="007B3CB1">
      <w:pPr>
        <w:pStyle w:val="Novelizanbod"/>
        <w:keepNext w:val="0"/>
        <w:numPr>
          <w:ilvl w:val="0"/>
          <w:numId w:val="0"/>
        </w:numPr>
        <w:ind w:left="567"/>
      </w:pPr>
      <w:r w:rsidRPr="00B71DA3">
        <w:t>„c)</w:t>
      </w:r>
      <w:r w:rsidR="00F41F8D">
        <w:tab/>
      </w:r>
      <w:r w:rsidRPr="00B71DA3">
        <w:t>fyzická osoba, která má vysokoškolské vzdělání ve studijním programu náležejícím do oblasti vzdělávání architektura a urbanismus, stavebnictví, ekonomické obory, doprava, biologie, ekologie a životní prostředí, lesnictví a dřevařství, vědy o zemi, nebo právo,</w:t>
      </w:r>
      <w:r w:rsidR="007B3CB1" w:rsidRPr="007B3CB1">
        <w:t xml:space="preserve"> </w:t>
      </w:r>
    </w:p>
    <w:p w14:paraId="67E9AB79" w14:textId="77777777" w:rsidR="007B3CB1" w:rsidRPr="007B3CB1" w:rsidRDefault="007B3CB1" w:rsidP="00733BE6">
      <w:pPr>
        <w:pStyle w:val="Novelizanbod"/>
        <w:numPr>
          <w:ilvl w:val="0"/>
          <w:numId w:val="0"/>
        </w:numPr>
        <w:ind w:left="567"/>
        <w:rPr>
          <w:rFonts w:eastAsia="Calibri"/>
          <w:lang w:eastAsia="en-US"/>
        </w:rPr>
      </w:pPr>
      <w:r w:rsidRPr="00B71DA3">
        <w:lastRenderedPageBreak/>
        <w:t>d)</w:t>
      </w:r>
      <w:r>
        <w:tab/>
      </w:r>
      <w:r w:rsidRPr="00B71DA3">
        <w:t>fyzická osoba, která má vyšší odborné vzdělání v oboru stavebnictví, geodézie a kartografie, obecně právní činnost, veřejnosprávní činnost, nebo doprava, nebo</w:t>
      </w:r>
    </w:p>
    <w:p w14:paraId="6AB0AE57" w14:textId="567F2CE2" w:rsidR="007B3CB1" w:rsidRPr="0033700D" w:rsidRDefault="007B3CB1" w:rsidP="00733BE6">
      <w:pPr>
        <w:pStyle w:val="Novelizanbod"/>
        <w:numPr>
          <w:ilvl w:val="0"/>
          <w:numId w:val="0"/>
        </w:numPr>
        <w:ind w:left="567"/>
        <w:rPr>
          <w:rFonts w:eastAsia="Calibri"/>
          <w:lang w:eastAsia="en-US"/>
        </w:rPr>
      </w:pPr>
      <w:r w:rsidRPr="007B3CB1">
        <w:t xml:space="preserve"> </w:t>
      </w:r>
      <w:r w:rsidRPr="00B71DA3">
        <w:t>e)</w:t>
      </w:r>
      <w:r>
        <w:tab/>
      </w:r>
      <w:r w:rsidRPr="00B71DA3">
        <w:t>fyzická osoba, která má střední vzdělání s maturitní zkouškou v oboru stavebnictví, geodézie a katastr nemovitostí, nebo veřejnosprávní činnost.“</w:t>
      </w:r>
      <w:r w:rsidRPr="007B3CB1"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 xml:space="preserve">V § 152 odst. 2 se slova „a civilních leteckých staveb“ nahrazují slovy </w:t>
      </w:r>
      <w:proofErr w:type="gramStart"/>
      <w:r w:rsidRPr="0033700D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>,</w:t>
      </w:r>
      <w:proofErr w:type="gramEnd"/>
      <w:r w:rsidRPr="0033700D">
        <w:rPr>
          <w:rFonts w:eastAsia="Calibri"/>
          <w:lang w:eastAsia="en-US"/>
        </w:rPr>
        <w:t xml:space="preserve"> civilních leteckých staveb a staveb technické infrastruktury“ a slova „s výjimkou požadavků na stavby technické infrastruktury“ se zrušují.</w:t>
      </w:r>
    </w:p>
    <w:p w14:paraId="37CA902C" w14:textId="35AB53C7" w:rsidR="007B3CB1" w:rsidRPr="0033700D" w:rsidRDefault="007B3CB1" w:rsidP="00733BE6">
      <w:pPr>
        <w:pStyle w:val="Psmeno"/>
        <w:keepNext w:val="0"/>
        <w:keepLines w:val="0"/>
        <w:widowControl w:val="0"/>
        <w:rPr>
          <w:rFonts w:eastAsia="Calibri"/>
          <w:lang w:eastAsia="en-US"/>
        </w:rPr>
      </w:pPr>
      <w:r w:rsidRPr="0033700D">
        <w:rPr>
          <w:rFonts w:eastAsia="Calibri"/>
          <w:lang w:eastAsia="en-US"/>
        </w:rPr>
        <w:t>V § 156 odst. 2 se slova „uvedených</w:t>
      </w:r>
      <w:r w:rsidR="00733BE6"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 xml:space="preserve">v odstavci 1 písm. c) a e) až p) a </w:t>
      </w:r>
      <w:hyperlink r:id="rId7" w:history="1">
        <w:r w:rsidRPr="0033700D">
          <w:rPr>
            <w:rFonts w:eastAsia="Calibri"/>
            <w:lang w:eastAsia="en-US"/>
          </w:rPr>
          <w:t>odstavci 2 přílohy č. 2</w:t>
        </w:r>
      </w:hyperlink>
      <w:r w:rsidRPr="0033700D">
        <w:rPr>
          <w:rFonts w:eastAsia="Calibri"/>
          <w:lang w:eastAsia="en-US"/>
        </w:rPr>
        <w:t xml:space="preserve"> k tomuto zákonu“ nahrazují slovy </w:t>
      </w:r>
      <w:proofErr w:type="gramStart"/>
      <w:r w:rsidRPr="0033700D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>,</w:t>
      </w:r>
      <w:proofErr w:type="gramEnd"/>
      <w:r w:rsidRPr="0033700D">
        <w:rPr>
          <w:rFonts w:eastAsia="Calibri"/>
          <w:lang w:eastAsia="en-US"/>
        </w:rPr>
        <w:t xml:space="preserve"> s výjimkou jednoduchých staveb pro bydlení a rodinnou rekreaci nebo vodních děl,“.</w:t>
      </w:r>
    </w:p>
    <w:p w14:paraId="7109C03F" w14:textId="77777777" w:rsidR="007B3CB1" w:rsidRPr="0033700D" w:rsidRDefault="007B3CB1" w:rsidP="007B3CB1">
      <w:pPr>
        <w:pStyle w:val="Novelizanbod"/>
        <w:rPr>
          <w:rFonts w:eastAsia="Calibri"/>
          <w:lang w:eastAsia="en-US"/>
        </w:rPr>
      </w:pPr>
      <w:r w:rsidRPr="0033700D">
        <w:rPr>
          <w:rFonts w:eastAsia="Calibri"/>
          <w:lang w:eastAsia="en-US"/>
        </w:rPr>
        <w:t xml:space="preserve">V § 157 odst. 1 písm. a) se slova </w:t>
      </w:r>
      <w:proofErr w:type="gramStart"/>
      <w:r w:rsidRPr="0033700D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>,</w:t>
      </w:r>
      <w:proofErr w:type="gramEnd"/>
      <w:r w:rsidRPr="0033700D">
        <w:rPr>
          <w:rFonts w:eastAsia="Calibri"/>
          <w:lang w:eastAsia="en-US"/>
        </w:rPr>
        <w:t xml:space="preserve"> s výjimkou jednoduchých staveb uvedených v odstavci 1 písm. c) a e) až p) a </w:t>
      </w:r>
      <w:hyperlink r:id="rId8" w:history="1">
        <w:r w:rsidRPr="0033700D">
          <w:rPr>
            <w:rFonts w:eastAsia="Calibri"/>
            <w:lang w:eastAsia="en-US"/>
          </w:rPr>
          <w:t>odstavci 2 přílohy č. 2</w:t>
        </w:r>
      </w:hyperlink>
      <w:r w:rsidRPr="0033700D">
        <w:rPr>
          <w:rFonts w:eastAsia="Calibri"/>
          <w:lang w:eastAsia="en-US"/>
        </w:rPr>
        <w:t xml:space="preserve"> k tomuto zákonu“ nahrazují slovy „</w:t>
      </w:r>
      <w:bookmarkStart w:id="0" w:name="_Hlk174526736"/>
      <w:r w:rsidRPr="0033700D">
        <w:rPr>
          <w:rFonts w:eastAsia="Calibri"/>
          <w:lang w:eastAsia="en-US"/>
        </w:rPr>
        <w:t>jednoduchých staveb pro bydlení a rodinnou rekreaci, vodních děl, vyhrazených a ostatních staveb</w:t>
      </w:r>
      <w:bookmarkEnd w:id="0"/>
      <w:r w:rsidRPr="0033700D">
        <w:rPr>
          <w:rFonts w:eastAsia="Calibri"/>
          <w:lang w:eastAsia="en-US"/>
        </w:rPr>
        <w:t>“.</w:t>
      </w:r>
    </w:p>
    <w:p w14:paraId="4957BA55" w14:textId="1E21300B" w:rsidR="007B3CB1" w:rsidRPr="00B71DA3" w:rsidRDefault="007B3CB1" w:rsidP="007B3CB1">
      <w:pPr>
        <w:pStyle w:val="Psmeno"/>
        <w:keepNext w:val="0"/>
        <w:keepLines w:val="0"/>
        <w:widowControl w:val="0"/>
      </w:pPr>
    </w:p>
    <w:p w14:paraId="3AD228FE" w14:textId="77777777" w:rsidR="00C2619E" w:rsidRPr="0033700D" w:rsidRDefault="00C2619E" w:rsidP="00F41F8D">
      <w:pPr>
        <w:pStyle w:val="Novelizanbod"/>
        <w:rPr>
          <w:rFonts w:eastAsia="Calibri"/>
          <w:lang w:eastAsia="en-US"/>
        </w:rPr>
      </w:pPr>
      <w:r w:rsidRPr="0033700D">
        <w:rPr>
          <w:rFonts w:eastAsia="Calibri"/>
          <w:lang w:eastAsia="en-US"/>
        </w:rPr>
        <w:t xml:space="preserve">V § 157 odst. 1 písm. d) se slova </w:t>
      </w:r>
      <w:proofErr w:type="gramStart"/>
      <w:r w:rsidRPr="0033700D">
        <w:rPr>
          <w:rFonts w:eastAsia="Calibri"/>
          <w:lang w:eastAsia="en-US"/>
        </w:rPr>
        <w:t>„</w:t>
      </w:r>
      <w:r w:rsidR="0033700D"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>,</w:t>
      </w:r>
      <w:proofErr w:type="gramEnd"/>
      <w:r w:rsidRPr="0033700D">
        <w:rPr>
          <w:rFonts w:eastAsia="Calibri"/>
          <w:lang w:eastAsia="en-US"/>
        </w:rPr>
        <w:t xml:space="preserve"> s výjimkou jednoduchých staveb uvedených v odstavci 1 písm. c) a e) až p) a </w:t>
      </w:r>
      <w:hyperlink r:id="rId9" w:history="1">
        <w:r w:rsidRPr="0033700D">
          <w:rPr>
            <w:rFonts w:eastAsia="Calibri"/>
            <w:lang w:eastAsia="en-US"/>
          </w:rPr>
          <w:t>odstavci 2 přílohy č. 2</w:t>
        </w:r>
      </w:hyperlink>
      <w:r w:rsidRPr="0033700D">
        <w:rPr>
          <w:rFonts w:eastAsia="Calibri"/>
          <w:lang w:eastAsia="en-US"/>
        </w:rPr>
        <w:t xml:space="preserve"> k tomuto zákonu“ nahrazují slovy „</w:t>
      </w:r>
      <w:bookmarkStart w:id="1" w:name="_Hlk174526781"/>
      <w:r w:rsidRPr="0033700D">
        <w:rPr>
          <w:rFonts w:eastAsia="Calibri"/>
          <w:lang w:eastAsia="en-US"/>
        </w:rPr>
        <w:t>jednoduchých staveb pro bydlení a rodinnou rekreaci, vyhrazených a ostatních staveb</w:t>
      </w:r>
      <w:bookmarkEnd w:id="1"/>
      <w:r w:rsidRPr="0033700D">
        <w:rPr>
          <w:rFonts w:eastAsia="Calibri"/>
          <w:lang w:eastAsia="en-US"/>
        </w:rPr>
        <w:t>“.</w:t>
      </w:r>
    </w:p>
    <w:p w14:paraId="2B7B7004" w14:textId="77777777" w:rsidR="00C2619E" w:rsidRPr="0033700D" w:rsidRDefault="00C2619E" w:rsidP="00F41F8D">
      <w:pPr>
        <w:pStyle w:val="Novelizanbod"/>
        <w:rPr>
          <w:rFonts w:eastAsia="Calibri"/>
          <w:lang w:eastAsia="en-US"/>
        </w:rPr>
      </w:pPr>
      <w:r w:rsidRPr="0033700D">
        <w:rPr>
          <w:rFonts w:eastAsia="Calibri"/>
          <w:lang w:eastAsia="en-US"/>
        </w:rPr>
        <w:t xml:space="preserve">V § 157 odst. 1 písm. e) se slova </w:t>
      </w:r>
      <w:proofErr w:type="gramStart"/>
      <w:r w:rsidRPr="0033700D">
        <w:rPr>
          <w:rFonts w:eastAsia="Calibri"/>
          <w:lang w:eastAsia="en-US"/>
        </w:rPr>
        <w:t>„</w:t>
      </w:r>
      <w:r w:rsidR="0033700D">
        <w:rPr>
          <w:rFonts w:eastAsia="Calibri"/>
          <w:lang w:eastAsia="en-US"/>
        </w:rPr>
        <w:t xml:space="preserve"> </w:t>
      </w:r>
      <w:r w:rsidRPr="0033700D">
        <w:rPr>
          <w:rFonts w:eastAsia="Calibri"/>
          <w:lang w:eastAsia="en-US"/>
        </w:rPr>
        <w:t>,</w:t>
      </w:r>
      <w:proofErr w:type="gramEnd"/>
      <w:r w:rsidRPr="0033700D">
        <w:rPr>
          <w:rFonts w:eastAsia="Calibri"/>
          <w:lang w:eastAsia="en-US"/>
        </w:rPr>
        <w:t xml:space="preserve"> s výjimkou jednoduchých staveb uvedených v odstavci 1 písm. c) a e) až p) a </w:t>
      </w:r>
      <w:hyperlink r:id="rId10" w:history="1">
        <w:r w:rsidRPr="0033700D">
          <w:rPr>
            <w:rFonts w:eastAsia="Calibri"/>
            <w:lang w:eastAsia="en-US"/>
          </w:rPr>
          <w:t>odstavci 2 přílohy č. 2</w:t>
        </w:r>
      </w:hyperlink>
      <w:r w:rsidRPr="0033700D">
        <w:rPr>
          <w:rFonts w:eastAsia="Calibri"/>
          <w:lang w:eastAsia="en-US"/>
        </w:rPr>
        <w:t xml:space="preserve"> k tomuto zákonu“ nahrazují slovy „</w:t>
      </w:r>
      <w:bookmarkStart w:id="2" w:name="_Hlk174526817"/>
      <w:r w:rsidRPr="0033700D">
        <w:rPr>
          <w:rFonts w:eastAsia="Calibri"/>
          <w:lang w:eastAsia="en-US"/>
        </w:rPr>
        <w:t>jednoduchých staveb pro bydlení a rodinnou rekreaci, jednoduchých staveb, v nichž je obsažen azbest, vodních děl, vyhrazených a ostatních staveb</w:t>
      </w:r>
      <w:bookmarkEnd w:id="2"/>
      <w:r w:rsidRPr="0033700D">
        <w:rPr>
          <w:rFonts w:eastAsia="Calibri"/>
          <w:lang w:eastAsia="en-US"/>
        </w:rPr>
        <w:t>“.</w:t>
      </w:r>
    </w:p>
    <w:p w14:paraId="398517D4" w14:textId="77777777" w:rsidR="00C2619E" w:rsidRPr="00C2619E" w:rsidRDefault="00C2619E" w:rsidP="00F41F8D">
      <w:pPr>
        <w:pStyle w:val="Novelizanbod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V § 158 odst. 3 větě první se slova „Dokumentace jednoduchých staveb a pasport stavby obsahují“ nahrazují slovy „</w:t>
      </w:r>
      <w:bookmarkStart w:id="3" w:name="_Hlk174526868"/>
      <w:r w:rsidRPr="00C2619E">
        <w:rPr>
          <w:rFonts w:eastAsia="Calibri"/>
          <w:lang w:eastAsia="en-US"/>
        </w:rPr>
        <w:t>Pasport stavby obsahuje</w:t>
      </w:r>
      <w:bookmarkEnd w:id="3"/>
      <w:r w:rsidRPr="00C2619E">
        <w:rPr>
          <w:rFonts w:eastAsia="Calibri"/>
          <w:lang w:eastAsia="en-US"/>
        </w:rPr>
        <w:t>“ a za slovo „a“ se vkládá slovo „zjednodušenou“.</w:t>
      </w:r>
    </w:p>
    <w:p w14:paraId="41EFF9B4" w14:textId="77777777" w:rsidR="00C2619E" w:rsidRPr="00C2619E" w:rsidRDefault="00C2619E" w:rsidP="003E1CCF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§ 158 odst. 4 se slova „jednoduchých staveb“ nahrazují slovy </w:t>
      </w:r>
      <w:proofErr w:type="gramStart"/>
      <w:r w:rsidRPr="00C2619E">
        <w:rPr>
          <w:rFonts w:eastAsia="Calibri"/>
          <w:lang w:eastAsia="en-US"/>
        </w:rPr>
        <w:t>„</w:t>
      </w:r>
      <w:bookmarkStart w:id="4" w:name="_Hlk174526926"/>
      <w:r w:rsidR="0033700D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proofErr w:type="gramEnd"/>
      <w:r w:rsidRPr="00C2619E">
        <w:rPr>
          <w:rFonts w:eastAsia="Calibri"/>
          <w:lang w:eastAsia="en-US"/>
        </w:rPr>
        <w:t xml:space="preserve"> která nemusí být zpracována projektantem,</w:t>
      </w:r>
      <w:bookmarkEnd w:id="4"/>
      <w:r w:rsidRPr="00C2619E">
        <w:rPr>
          <w:rFonts w:eastAsia="Calibri"/>
          <w:lang w:eastAsia="en-US"/>
        </w:rPr>
        <w:t>“ a slova „povinných průzkumů, které stanoví prováděcí právní předpis“ se nahrazují slovy „</w:t>
      </w:r>
      <w:bookmarkStart w:id="5" w:name="_Hlk174526971"/>
      <w:r w:rsidRPr="00C2619E">
        <w:rPr>
          <w:rFonts w:eastAsia="Calibri"/>
          <w:lang w:eastAsia="en-US"/>
        </w:rPr>
        <w:t>provedených průzkumů</w:t>
      </w:r>
      <w:bookmarkEnd w:id="5"/>
      <w:r w:rsidRPr="00C2619E">
        <w:rPr>
          <w:rFonts w:eastAsia="Calibri"/>
          <w:lang w:eastAsia="en-US"/>
        </w:rPr>
        <w:t>“.</w:t>
      </w:r>
    </w:p>
    <w:p w14:paraId="2E4B587E" w14:textId="77777777" w:rsidR="00C2619E" w:rsidRPr="00C2619E" w:rsidRDefault="00C2619E" w:rsidP="0033700D">
      <w:pPr>
        <w:pStyle w:val="Novelizanbod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V § 158 odstavec 5 zní:</w:t>
      </w:r>
    </w:p>
    <w:p w14:paraId="1B8E950B" w14:textId="77777777" w:rsidR="00C2619E" w:rsidRPr="00C2619E" w:rsidRDefault="00C2619E" w:rsidP="0033700D">
      <w:pPr>
        <w:pStyle w:val="Textparagrafu"/>
        <w:spacing w:before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„</w:t>
      </w:r>
      <w:bookmarkStart w:id="6" w:name="_Hlk174527008"/>
      <w:r w:rsidRPr="00C2619E">
        <w:rPr>
          <w:rFonts w:eastAsia="Calibri"/>
          <w:lang w:eastAsia="en-US"/>
        </w:rPr>
        <w:t>(5) Podrobnosti obsahu projektové dokumentace, dokumentace, která nemusí být zpracována projektantem, pasportu stavby, a obsahové náležitosti průzkumů, stanoví prováděcí právní předpis</w:t>
      </w:r>
      <w:bookmarkEnd w:id="6"/>
      <w:r w:rsidRPr="00C2619E">
        <w:rPr>
          <w:rFonts w:eastAsia="Calibri"/>
          <w:lang w:eastAsia="en-US"/>
        </w:rPr>
        <w:t>.“.</w:t>
      </w:r>
    </w:p>
    <w:p w14:paraId="47F89479" w14:textId="77777777" w:rsidR="00C2619E" w:rsidRPr="00C2619E" w:rsidRDefault="00C2619E" w:rsidP="0033700D">
      <w:pPr>
        <w:pStyle w:val="Novelizanbod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lastRenderedPageBreak/>
        <w:t>V § 158 se doplňuje odstavec 6, který zní:</w:t>
      </w:r>
    </w:p>
    <w:p w14:paraId="2664B8C1" w14:textId="77777777" w:rsidR="00C2619E" w:rsidRPr="00C2619E" w:rsidRDefault="00C2619E" w:rsidP="0033700D">
      <w:pPr>
        <w:pStyle w:val="Textparagrafu"/>
        <w:spacing w:before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„</w:t>
      </w:r>
      <w:bookmarkStart w:id="7" w:name="_Hlk174527045"/>
      <w:r w:rsidRPr="00C2619E">
        <w:rPr>
          <w:rFonts w:eastAsia="Calibri"/>
          <w:lang w:eastAsia="en-US"/>
        </w:rPr>
        <w:t>(6) Obsah jednotlivých částí dokumentace musí odpovídat druhu a významu stavby, charakteru navrhované změny v území, charakteru navrhované změny vlivu užívání stavby na území, podmínkám v území, umístění stavby, stavebně technickému provedení, účelu využití, vlivu na životní prostředí a době trvání stavby. Části dokumentace, které nejsou předmětem navrhovaného záměru, se neuvádějí</w:t>
      </w:r>
      <w:bookmarkEnd w:id="7"/>
      <w:r w:rsidRPr="00C2619E">
        <w:rPr>
          <w:rFonts w:eastAsia="Calibri"/>
          <w:lang w:eastAsia="en-US"/>
        </w:rPr>
        <w:t>.“.</w:t>
      </w:r>
    </w:p>
    <w:p w14:paraId="011092F1" w14:textId="77777777" w:rsidR="00C2619E" w:rsidRPr="00C2619E" w:rsidRDefault="00C2619E" w:rsidP="0033700D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§ 159 odst. 2 písm. a) se slova „a 12“ nahrazují slovy </w:t>
      </w:r>
      <w:proofErr w:type="gramStart"/>
      <w:r w:rsidRPr="00C2619E">
        <w:rPr>
          <w:rFonts w:eastAsia="Calibri"/>
          <w:lang w:eastAsia="en-US"/>
        </w:rPr>
        <w:t>„</w:t>
      </w:r>
      <w:bookmarkStart w:id="8" w:name="_Hlk174527085"/>
      <w:r w:rsidR="0033700D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proofErr w:type="gramEnd"/>
      <w:r w:rsidRPr="00C2619E">
        <w:rPr>
          <w:rFonts w:eastAsia="Calibri"/>
          <w:lang w:eastAsia="en-US"/>
        </w:rPr>
        <w:t xml:space="preserve"> 12 a 25 </w:t>
      </w:r>
      <w:bookmarkStart w:id="9" w:name="_Hlk174527115"/>
      <w:bookmarkEnd w:id="8"/>
      <w:r w:rsidRPr="00C2619E">
        <w:rPr>
          <w:rFonts w:eastAsia="Calibri"/>
          <w:lang w:eastAsia="en-US"/>
        </w:rPr>
        <w:t>a v odstavci 1 písm.</w:t>
      </w:r>
      <w:r w:rsidR="005500CE">
        <w:rPr>
          <w:rFonts w:eastAsia="Calibri"/>
          <w:lang w:eastAsia="en-US"/>
        </w:rPr>
        <w:t> </w:t>
      </w:r>
      <w:r w:rsidRPr="00C2619E">
        <w:rPr>
          <w:rFonts w:eastAsia="Calibri"/>
          <w:lang w:eastAsia="en-US"/>
        </w:rPr>
        <w:t>f)</w:t>
      </w:r>
      <w:bookmarkEnd w:id="9"/>
      <w:r w:rsidRPr="00C2619E">
        <w:rPr>
          <w:rFonts w:eastAsia="Calibri"/>
          <w:lang w:eastAsia="en-US"/>
        </w:rPr>
        <w:t xml:space="preserve">“ a slova „jakož i stavby uvedené v odstavci 1 písm. a) bodech 1 a </w:t>
      </w:r>
      <w:hyperlink r:id="rId11" w:history="1">
        <w:r w:rsidRPr="00C2619E">
          <w:rPr>
            <w:rFonts w:eastAsia="Calibri"/>
            <w:lang w:eastAsia="en-US"/>
          </w:rPr>
          <w:t>2 přílohy č. 1</w:t>
        </w:r>
      </w:hyperlink>
      <w:r w:rsidRPr="00C2619E">
        <w:rPr>
          <w:rFonts w:eastAsia="Calibri"/>
          <w:lang w:eastAsia="en-US"/>
        </w:rPr>
        <w:t xml:space="preserve"> k tomuto zákonu, které jsou umisťovány v odstupové vzdálenosti méně než 2 m od hranic pozemků,“ se zrušují.</w:t>
      </w:r>
    </w:p>
    <w:p w14:paraId="73E1DE52" w14:textId="77777777" w:rsidR="00C2619E" w:rsidRPr="00C2619E" w:rsidRDefault="00C2619E" w:rsidP="0033700D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§ 159 odst. 2 se na konci textu písmene b) doplňují slova </w:t>
      </w:r>
      <w:proofErr w:type="gramStart"/>
      <w:r w:rsidRPr="00C2619E">
        <w:rPr>
          <w:rFonts w:eastAsia="Calibri"/>
          <w:lang w:eastAsia="en-US"/>
        </w:rPr>
        <w:t>„</w:t>
      </w:r>
      <w:r w:rsidR="0033700D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bookmarkStart w:id="10" w:name="_Hlk174527233"/>
      <w:proofErr w:type="gramEnd"/>
      <w:r w:rsidRPr="00C2619E">
        <w:rPr>
          <w:rFonts w:eastAsia="Calibri"/>
          <w:lang w:eastAsia="en-US"/>
        </w:rPr>
        <w:t xml:space="preserve"> s výjimkou staveb uvedených v odstavci 1 písm. m), q) a r) této přílohy</w:t>
      </w:r>
      <w:bookmarkEnd w:id="10"/>
      <w:r w:rsidRPr="00C2619E">
        <w:rPr>
          <w:rFonts w:eastAsia="Calibri"/>
          <w:lang w:eastAsia="en-US"/>
        </w:rPr>
        <w:t>“.</w:t>
      </w:r>
    </w:p>
    <w:p w14:paraId="3B1AE787" w14:textId="77777777" w:rsidR="00C2619E" w:rsidRPr="00C2619E" w:rsidRDefault="00C2619E" w:rsidP="0033700D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V § 159 odst. 3 větě první se slova „a 12“ nahrazují slovy „</w:t>
      </w:r>
      <w:r w:rsidR="0033700D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bookmarkStart w:id="11" w:name="_Hlk174527353"/>
      <w:r w:rsidRPr="00C2619E">
        <w:rPr>
          <w:rFonts w:eastAsia="Calibri"/>
          <w:lang w:eastAsia="en-US"/>
        </w:rPr>
        <w:t xml:space="preserve"> 12 a 25 a v odstavci 1 písm. f)“ </w:t>
      </w:r>
      <w:bookmarkEnd w:id="11"/>
      <w:r w:rsidRPr="00C2619E">
        <w:rPr>
          <w:rFonts w:eastAsia="Calibri"/>
          <w:lang w:eastAsia="en-US"/>
        </w:rPr>
        <w:t xml:space="preserve">a slova „jakož i stavby uvedené v odstavci 1 písm. a) bodech 1 a </w:t>
      </w:r>
      <w:hyperlink r:id="rId12" w:history="1">
        <w:r w:rsidRPr="00C2619E">
          <w:rPr>
            <w:rFonts w:eastAsia="Calibri"/>
            <w:lang w:eastAsia="en-US"/>
          </w:rPr>
          <w:t>2 přílohy č. 1</w:t>
        </w:r>
      </w:hyperlink>
      <w:r w:rsidRPr="00C2619E">
        <w:rPr>
          <w:rFonts w:eastAsia="Calibri"/>
          <w:lang w:eastAsia="en-US"/>
        </w:rPr>
        <w:t xml:space="preserve"> k tomuto zákonu, které jsou umístěny v odstupové vzdálenosti méně než 2 m od hranic pozemků, pokud zajistí stavební dozor“ se nahrazují slovy „</w:t>
      </w:r>
      <w:bookmarkStart w:id="12" w:name="_Hlk174527512"/>
      <w:r w:rsidRPr="00C2619E">
        <w:rPr>
          <w:rFonts w:eastAsia="Calibri"/>
          <w:lang w:eastAsia="en-US"/>
        </w:rPr>
        <w:t>s výjimkou jednoduchých staveb uvedených v odstavci 1 písm. m), q) a r) této přílohy</w:t>
      </w:r>
      <w:bookmarkEnd w:id="12"/>
      <w:r w:rsidRPr="00C2619E">
        <w:rPr>
          <w:rFonts w:eastAsia="Calibri"/>
          <w:lang w:eastAsia="en-US"/>
        </w:rPr>
        <w:t>“.</w:t>
      </w:r>
    </w:p>
    <w:p w14:paraId="1230EF1A" w14:textId="77777777" w:rsidR="00C2619E" w:rsidRPr="00C2619E" w:rsidRDefault="00C2619E" w:rsidP="0033700D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§ 160 odst. 2 písm. a) se slova </w:t>
      </w:r>
      <w:proofErr w:type="gramStart"/>
      <w:r w:rsidRPr="00C2619E">
        <w:rPr>
          <w:rFonts w:eastAsia="Calibri"/>
          <w:lang w:eastAsia="en-US"/>
        </w:rPr>
        <w:t>„</w:t>
      </w:r>
      <w:r w:rsidR="005500CE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proofErr w:type="gramEnd"/>
      <w:r w:rsidRPr="00C2619E">
        <w:rPr>
          <w:rFonts w:eastAsia="Calibri"/>
          <w:lang w:eastAsia="en-US"/>
        </w:rPr>
        <w:t xml:space="preserve"> s výjimkou jednoduchých staveb uvedených v odstavci 1 písm. c) a e) až p) a odstavci 2 přílohy č. 2 k tomuto zákonu“ nahrazují slovy „</w:t>
      </w:r>
      <w:bookmarkStart w:id="13" w:name="_Hlk174527736"/>
      <w:r w:rsidRPr="00C2619E">
        <w:rPr>
          <w:rFonts w:eastAsia="Calibri"/>
          <w:lang w:eastAsia="en-US"/>
        </w:rPr>
        <w:t>jednoduché stavby pro bydlení a rodinnou rekreaci, vyhrazené a ostatní stavby</w:t>
      </w:r>
      <w:bookmarkEnd w:id="13"/>
      <w:r w:rsidRPr="00C2619E">
        <w:rPr>
          <w:rFonts w:eastAsia="Calibri"/>
          <w:lang w:eastAsia="en-US"/>
        </w:rPr>
        <w:t>“.</w:t>
      </w:r>
    </w:p>
    <w:p w14:paraId="7A516FBD" w14:textId="77777777" w:rsidR="00C2619E" w:rsidRPr="00C2619E" w:rsidRDefault="00C2619E" w:rsidP="003E1CCF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§ 160 odst. 2 písm. e) se za slova „provádění stavby“ vkládají slova </w:t>
      </w:r>
      <w:proofErr w:type="gramStart"/>
      <w:r w:rsidRPr="00C2619E">
        <w:rPr>
          <w:rFonts w:eastAsia="Calibri"/>
          <w:lang w:eastAsia="en-US"/>
        </w:rPr>
        <w:t>„</w:t>
      </w:r>
      <w:r w:rsidR="005500CE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proofErr w:type="gramEnd"/>
      <w:r w:rsidRPr="00C2619E">
        <w:rPr>
          <w:rFonts w:eastAsia="Calibri"/>
          <w:lang w:eastAsia="en-US"/>
        </w:rPr>
        <w:t xml:space="preserve"> je-li povinná“.</w:t>
      </w:r>
    </w:p>
    <w:p w14:paraId="2138A7D0" w14:textId="77777777" w:rsidR="00C2619E" w:rsidRPr="00C2619E" w:rsidRDefault="00C2619E" w:rsidP="003E1CCF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§ 162 odst. 5 se slova „uvedených v odstavci 1 písm. c) a e) až p) a v </w:t>
      </w:r>
      <w:hyperlink r:id="rId13" w:history="1">
        <w:r w:rsidRPr="00C2619E">
          <w:rPr>
            <w:rFonts w:eastAsia="Calibri"/>
            <w:lang w:eastAsia="en-US"/>
          </w:rPr>
          <w:t>odstavci 2 přílohy č. 2</w:t>
        </w:r>
      </w:hyperlink>
      <w:r w:rsidRPr="00C2619E">
        <w:rPr>
          <w:rFonts w:eastAsia="Calibri"/>
          <w:lang w:eastAsia="en-US"/>
        </w:rPr>
        <w:t xml:space="preserve"> k tomuto zákonu“ nahrazují slovy </w:t>
      </w:r>
      <w:proofErr w:type="gramStart"/>
      <w:r w:rsidRPr="00C2619E">
        <w:rPr>
          <w:rFonts w:eastAsia="Calibri"/>
          <w:lang w:eastAsia="en-US"/>
        </w:rPr>
        <w:t>„</w:t>
      </w:r>
      <w:bookmarkStart w:id="14" w:name="_Hlk174528141"/>
      <w:r w:rsidR="005500CE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proofErr w:type="gramEnd"/>
      <w:r w:rsidRPr="00C2619E">
        <w:rPr>
          <w:rFonts w:eastAsia="Calibri"/>
          <w:lang w:eastAsia="en-US"/>
        </w:rPr>
        <w:t xml:space="preserve"> která nemusí být zpracována projektantem,“.</w:t>
      </w:r>
      <w:bookmarkEnd w:id="14"/>
    </w:p>
    <w:p w14:paraId="158A9DAC" w14:textId="77777777" w:rsidR="00C2619E" w:rsidRPr="00C2619E" w:rsidRDefault="00C2619E" w:rsidP="00F41F8D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V § 166 odst. 1 větě poslední se slova „uvedených v odstavci 1 písm. a) až c) přílohy č. 2 k tomuto zákonu“ nahrazují slovy „pro bydlení a rodinnou rekreaci“.</w:t>
      </w:r>
    </w:p>
    <w:p w14:paraId="01CF916D" w14:textId="77777777" w:rsidR="00C2619E" w:rsidRPr="001B3E10" w:rsidRDefault="00C2619E" w:rsidP="005500CE">
      <w:pPr>
        <w:pStyle w:val="Novelizanbod"/>
      </w:pPr>
      <w:r w:rsidRPr="001B3E10">
        <w:lastRenderedPageBreak/>
        <w:t>V § 167 písmeno e) zní:</w:t>
      </w:r>
    </w:p>
    <w:p w14:paraId="130AB015" w14:textId="77777777" w:rsidR="00C2619E" w:rsidRPr="001B3E10" w:rsidRDefault="00C2619E" w:rsidP="005500CE">
      <w:pPr>
        <w:pStyle w:val="Psmeno"/>
      </w:pPr>
      <w:r w:rsidRPr="001B3E10">
        <w:t>„e)</w:t>
      </w:r>
      <w:r w:rsidR="005500CE">
        <w:tab/>
      </w:r>
      <w:r w:rsidR="00337646" w:rsidRPr="00F41F8D">
        <w:rPr>
          <w:rFonts w:eastAsia="Calibri"/>
        </w:rPr>
        <w:t xml:space="preserve">pokud je to technicky možné, </w:t>
      </w:r>
      <w:r w:rsidR="00337646">
        <w:rPr>
          <w:rFonts w:eastAsia="Calibri"/>
        </w:rPr>
        <w:t>z</w:t>
      </w:r>
      <w:r w:rsidRPr="001B3E10">
        <w:t xml:space="preserve">ajistit do 1. ledna 2027 za podmínek stanovených prováděcím právním předpisem instalaci alespoň 1 dobíjecí stanice, na každých deset parkovacích stání pro automobily nebo alespoň 50 % </w:t>
      </w:r>
      <w:proofErr w:type="spellStart"/>
      <w:r w:rsidRPr="001B3E10">
        <w:t>kabelovodů</w:t>
      </w:r>
      <w:proofErr w:type="spellEnd"/>
      <w:r w:rsidRPr="001B3E10">
        <w:t xml:space="preserve"> parkovacích stání pro automobily, pro jiné než obytné budovy, v nichž se používá energie k úpravě vnitřního prostředí za účelem vytápění nebo chlazení s více než 20 parkovacími stáními, tuto povinnost lze odložit do 1. ledna 2029 pokud vlastník instaloval alespoň 1 dobíjecí stanici mezi 28. květnem 2022 a 28. květnem 2024,“.</w:t>
      </w:r>
    </w:p>
    <w:p w14:paraId="1C11D2ED" w14:textId="77777777" w:rsidR="00C2619E" w:rsidRPr="001B3E10" w:rsidRDefault="00C2619E" w:rsidP="005500CE">
      <w:pPr>
        <w:pStyle w:val="Novelizanbod"/>
      </w:pPr>
      <w:r w:rsidRPr="001B3E10">
        <w:t xml:space="preserve">V § 167 se za písmeno e) vkládá nové písmeno f), které zní: </w:t>
      </w:r>
    </w:p>
    <w:p w14:paraId="72D5888A" w14:textId="77777777" w:rsidR="00C2619E" w:rsidRPr="001B3E10" w:rsidRDefault="00C2619E" w:rsidP="005500CE">
      <w:pPr>
        <w:pStyle w:val="Psmeno"/>
      </w:pPr>
      <w:r w:rsidRPr="001B3E10">
        <w:t>„f)</w:t>
      </w:r>
      <w:r w:rsidR="005500CE">
        <w:tab/>
      </w:r>
      <w:r w:rsidRPr="001B3E10">
        <w:t>zajistit do 1. ledna 2033 za podmínek stanovených prováděcím právním předpisem instalaci kabeláže pro alespoň 50 % stání pro automobily v jiné než obytné budově, v níž se používá energie k úpravě vnitřního prostředí za účelem vytápění nebo chlazení, a to pokud je vlastníkem nebo uživatelem této budovy veřejný subjekt,“.</w:t>
      </w:r>
    </w:p>
    <w:p w14:paraId="04E40A0D" w14:textId="77777777" w:rsidR="00C2619E" w:rsidRPr="001B3E10" w:rsidRDefault="00C2619E" w:rsidP="005500CE">
      <w:pPr>
        <w:widowControl w:val="0"/>
        <w:autoSpaceDE w:val="0"/>
        <w:autoSpaceDN w:val="0"/>
        <w:adjustRightInd w:val="0"/>
        <w:spacing w:before="120"/>
      </w:pPr>
      <w:r w:rsidRPr="001B3E10">
        <w:t>Dosavadní písmeno f) se označí jako písmeno g).</w:t>
      </w:r>
    </w:p>
    <w:p w14:paraId="3B624833" w14:textId="77777777" w:rsidR="00C2619E" w:rsidRPr="001B3E10" w:rsidRDefault="00C2619E" w:rsidP="005500CE">
      <w:pPr>
        <w:pStyle w:val="Novelizanbod"/>
      </w:pPr>
      <w:r w:rsidRPr="001B3E10">
        <w:t>V § 167 se doplňují písmena h) a i), která znějí:</w:t>
      </w:r>
    </w:p>
    <w:p w14:paraId="44789E33" w14:textId="77777777" w:rsidR="00C2619E" w:rsidRPr="001B3E10" w:rsidRDefault="00C2619E" w:rsidP="005500CE">
      <w:pPr>
        <w:pStyle w:val="Psmeno"/>
      </w:pPr>
      <w:r w:rsidRPr="001B3E10">
        <w:t>„h)</w:t>
      </w:r>
      <w:r w:rsidR="005500CE">
        <w:tab/>
      </w:r>
      <w:r w:rsidRPr="001B3E10">
        <w:t>pokud je to technicky proveditelné, zajistit do 1. ledna 2030 instalaci systémů automatizace a kontroly budov, za podmínek stanovených jiným právním předpisem</w:t>
      </w:r>
      <w:r w:rsidRPr="001B3E10">
        <w:rPr>
          <w:vertAlign w:val="superscript"/>
        </w:rPr>
        <w:t>67)</w:t>
      </w:r>
      <w:r w:rsidRPr="001B3E10">
        <w:t>, pokud je vlastníkem jiné než obytné budovy, v níž se používá energie k úpravě vnitřního prostředí za účelem vytápění nebo chlazení, se systémem</w:t>
      </w:r>
    </w:p>
    <w:p w14:paraId="6259E3EA" w14:textId="77777777" w:rsidR="00C2619E" w:rsidRPr="001B3E10" w:rsidRDefault="00C2619E" w:rsidP="00AA7F11">
      <w:pPr>
        <w:pStyle w:val="Textbodu"/>
        <w:numPr>
          <w:ilvl w:val="2"/>
          <w:numId w:val="107"/>
        </w:numPr>
      </w:pPr>
      <w:r w:rsidRPr="001B3E10">
        <w:t>vytápění nebo kombinovaným systémem pro vytápění a větrání o jmenovitém výkonu vyšším než 70 kW nebo</w:t>
      </w:r>
    </w:p>
    <w:p w14:paraId="2D897C99" w14:textId="77777777" w:rsidR="00C2619E" w:rsidRPr="001B3E10" w:rsidRDefault="00C2619E" w:rsidP="00AA7F11">
      <w:pPr>
        <w:pStyle w:val="Textbodu"/>
        <w:numPr>
          <w:ilvl w:val="2"/>
          <w:numId w:val="107"/>
        </w:numPr>
      </w:pPr>
      <w:r w:rsidRPr="001B3E10">
        <w:t>klimatizace nebo kombinovaným systémem klimatizace a větrání o jmenovitém výkonu vyšším než 70 kW,</w:t>
      </w:r>
    </w:p>
    <w:p w14:paraId="0E7DC556" w14:textId="77777777" w:rsidR="00C2619E" w:rsidRPr="001B3E10" w:rsidRDefault="00C2619E" w:rsidP="005500CE">
      <w:pPr>
        <w:pStyle w:val="Psmeno"/>
        <w:keepNext w:val="0"/>
      </w:pPr>
      <w:r w:rsidRPr="001B3E10">
        <w:t>i)</w:t>
      </w:r>
      <w:r w:rsidR="005500CE">
        <w:tab/>
      </w:r>
      <w:r w:rsidRPr="001B3E10">
        <w:t>pokud je to technicky a ekonomicky proveditelné, vybavit budovu, v níž se používá energie k úpravě vnitřního prostředí za účelem vytápění nebo chlazení, automatickými ovladači osvětlení, je-li vlastníkem jiné než obytné budovy se systémem vytápění nebo systémem klimatizace, nebo kombinovaným systémem vytápění a větrání nebo kombinovaným systémem klimatizace a větrání o jmenovitém výkonu vyšším než</w:t>
      </w:r>
    </w:p>
    <w:p w14:paraId="0A084039" w14:textId="77777777" w:rsidR="00C2619E" w:rsidRPr="001B3E10" w:rsidRDefault="00C2619E" w:rsidP="00AA7F11">
      <w:pPr>
        <w:pStyle w:val="Textbodu"/>
        <w:numPr>
          <w:ilvl w:val="2"/>
          <w:numId w:val="108"/>
        </w:numPr>
      </w:pPr>
      <w:r w:rsidRPr="001B3E10">
        <w:t>290 kW do 1. ledna 2028,</w:t>
      </w:r>
    </w:p>
    <w:p w14:paraId="79948539" w14:textId="77777777" w:rsidR="00C2619E" w:rsidRPr="001B3E10" w:rsidRDefault="00C2619E" w:rsidP="00AA7F11">
      <w:pPr>
        <w:pStyle w:val="Textbodu"/>
        <w:numPr>
          <w:ilvl w:val="2"/>
          <w:numId w:val="108"/>
        </w:numPr>
      </w:pPr>
      <w:r w:rsidRPr="001B3E10">
        <w:t>70 kW do 1. ledna 2030.“.</w:t>
      </w:r>
    </w:p>
    <w:p w14:paraId="51C7D697" w14:textId="77777777" w:rsidR="00C2619E" w:rsidRPr="001B3E10" w:rsidRDefault="00C2619E" w:rsidP="00F41F8D">
      <w:pPr>
        <w:pStyle w:val="Novelizanbod"/>
        <w:keepNext w:val="0"/>
      </w:pPr>
      <w:r w:rsidRPr="001B3E10">
        <w:t>V § 167 se na konci písmene i) tečka nahrazuje čárkou a doplňují se písmena j) a k), která znějí:</w:t>
      </w:r>
    </w:p>
    <w:p w14:paraId="7A80347F" w14:textId="77777777" w:rsidR="00C2619E" w:rsidRPr="001B3E10" w:rsidRDefault="00C2619E" w:rsidP="00F41F8D">
      <w:pPr>
        <w:pStyle w:val="Psmeno"/>
        <w:keepNext w:val="0"/>
      </w:pPr>
      <w:r w:rsidRPr="001B3E10">
        <w:t>„j)</w:t>
      </w:r>
      <w:r w:rsidR="005500CE">
        <w:tab/>
      </w:r>
      <w:r w:rsidRPr="001B3E10">
        <w:t xml:space="preserve">za podmínek stanovených prováděcím právním předpisem zajistit instalaci dobíjecí infrastruktury u nových jiných než obytných budov, v nichž se používá energie k úpravě vnitřního prostředí za účelem vytápění nebo chlazení nebo u změn jiných než obytných dokončených budov na více než 25 % celkové plochy obálky budovy, v nichž se používá energie k úpravě vnitřního prostředí za účelem vytápění nebo chlazení; povinnost se nevztahuje na změnu dokončené budovy, pokud náklady na instalaci dobíjecí infrastruktury překročí alespoň 10 % celkových nákladů na danou změnu dokončené budovy, </w:t>
      </w:r>
    </w:p>
    <w:p w14:paraId="236ADD95" w14:textId="77777777" w:rsidR="00C2619E" w:rsidRPr="001B3E10" w:rsidRDefault="00C2619E" w:rsidP="008D1585">
      <w:pPr>
        <w:pStyle w:val="Psmeno"/>
        <w:keepNext w:val="0"/>
        <w:keepLines w:val="0"/>
      </w:pPr>
      <w:r w:rsidRPr="001B3E10">
        <w:t>k)</w:t>
      </w:r>
      <w:r w:rsidR="005500CE">
        <w:tab/>
      </w:r>
      <w:r w:rsidRPr="001B3E10">
        <w:t xml:space="preserve">za podmínek stanovených prováděcím právním předpisem zajistit instalaci dobíjecí infrastruktury u nových bytových domů nebo u změn dokončených staveb bytových domů na více než 25 % celkové plochy obálky budovy; povinnost se nevztahuje na změnu </w:t>
      </w:r>
      <w:r w:rsidRPr="001B3E10">
        <w:lastRenderedPageBreak/>
        <w:t>dokončené budovy, pokud náklady na instalaci dobíjecí infrastruktury překročí alespoň 10</w:t>
      </w:r>
      <w:r w:rsidR="008D1585">
        <w:t> </w:t>
      </w:r>
      <w:r w:rsidRPr="001B3E10">
        <w:t>% celkových nákladů na danou změnu dokončené budovy.“.</w:t>
      </w:r>
    </w:p>
    <w:p w14:paraId="55C350E7" w14:textId="77777777" w:rsidR="00C2619E" w:rsidRPr="001B3E10" w:rsidRDefault="00C2619E" w:rsidP="005500CE">
      <w:pPr>
        <w:pStyle w:val="Novelizanbod"/>
        <w:keepNext w:val="0"/>
      </w:pPr>
      <w:r w:rsidRPr="001B3E10">
        <w:t xml:space="preserve">V § 230 odst. 2 se slova „staveb uvedených v odstavci 1 písm. a) až c) a </w:t>
      </w:r>
      <w:hyperlink r:id="rId14" w:history="1">
        <w:r w:rsidRPr="001B3E10">
          <w:t>odstavci 2 písm.</w:t>
        </w:r>
        <w:r w:rsidR="005500CE">
          <w:t> </w:t>
        </w:r>
        <w:r w:rsidRPr="001B3E10">
          <w:t>d) přílohy č. 2</w:t>
        </w:r>
      </w:hyperlink>
      <w:r w:rsidRPr="001B3E10">
        <w:t xml:space="preserve"> k tomuto zákonu“ nahrazují slovy „</w:t>
      </w:r>
      <w:bookmarkStart w:id="15" w:name="_Hlk174528288"/>
      <w:r w:rsidRPr="001B3E10">
        <w:t>jednoduchých staveb pro bydlení a rodinnou rekreaci</w:t>
      </w:r>
      <w:bookmarkEnd w:id="15"/>
      <w:r w:rsidRPr="001B3E10">
        <w:t>“.</w:t>
      </w:r>
    </w:p>
    <w:p w14:paraId="41039B77" w14:textId="77777777" w:rsidR="00C2619E" w:rsidRPr="001B3E10" w:rsidRDefault="00C2619E" w:rsidP="005500CE">
      <w:pPr>
        <w:pStyle w:val="Novelizanbod"/>
        <w:keepNext w:val="0"/>
      </w:pPr>
      <w:r w:rsidRPr="001B3E10">
        <w:t>V § 232 odst. 2 písm. g) se slova „geodetická část dokumentace skutečného provedení stavby technické a dopravní infrastruktury nebo“ zrušují a za slovo „podklady“ se vkládá slovo „způsobilé“.</w:t>
      </w:r>
    </w:p>
    <w:p w14:paraId="426FED23" w14:textId="77777777" w:rsidR="00C2619E" w:rsidRPr="001B3E10" w:rsidRDefault="00C2619E" w:rsidP="005500CE">
      <w:pPr>
        <w:pStyle w:val="Novelizanbod"/>
        <w:keepNext w:val="0"/>
      </w:pPr>
      <w:r w:rsidRPr="001B3E10">
        <w:t xml:space="preserve">V § 243 odst. 1 větě první se slova „uvedených v odstavci 1 písm. a) až c) přílohy č. 2 k tomuto zákonu a jednoduchých staveb uvedených </w:t>
      </w:r>
      <w:r w:rsidR="0071511F">
        <w:t xml:space="preserve">v </w:t>
      </w:r>
      <w:r w:rsidRPr="001B3E10">
        <w:t>odstavci 2 písm. d) přílohy č. 2 k tomuto zákonu“ nahrazují slovy „pro bydlení a rodinnou rekreaci“.</w:t>
      </w:r>
    </w:p>
    <w:p w14:paraId="5AE92770" w14:textId="77777777" w:rsidR="00C2619E" w:rsidRPr="001B3E10" w:rsidRDefault="00C2619E" w:rsidP="005500CE">
      <w:pPr>
        <w:pStyle w:val="Novelizanbod"/>
        <w:keepNext w:val="0"/>
      </w:pPr>
      <w:r w:rsidRPr="001B3E10">
        <w:t>V § 245 odst. 1 větě druhé se slova „nebo povolení podle právních předpisů platných při provedení stavby nevyžadovala“ zrušují.</w:t>
      </w:r>
    </w:p>
    <w:p w14:paraId="3D9AD7B8" w14:textId="77777777" w:rsidR="00C2619E" w:rsidRPr="001B3E10" w:rsidRDefault="00C2619E" w:rsidP="005500CE">
      <w:pPr>
        <w:pStyle w:val="Novelizanbod"/>
        <w:keepNext w:val="0"/>
      </w:pPr>
      <w:r w:rsidRPr="001B3E10">
        <w:t>V § 302 odst. 3 se text „f)“ nahrazuje textem „i)“.</w:t>
      </w:r>
    </w:p>
    <w:p w14:paraId="78527420" w14:textId="77777777" w:rsidR="00C2619E" w:rsidRPr="001B3E10" w:rsidRDefault="00C2619E" w:rsidP="005500CE">
      <w:pPr>
        <w:pStyle w:val="Novelizanbod"/>
        <w:keepNext w:val="0"/>
      </w:pPr>
      <w:r w:rsidRPr="001B3E10">
        <w:t>V § 302 odst. 3 se text „i)“ nahrazuje textem „k)“.</w:t>
      </w:r>
    </w:p>
    <w:p w14:paraId="0E3DD801" w14:textId="77777777" w:rsidR="00C2619E" w:rsidRPr="001B3E10" w:rsidRDefault="00C2619E" w:rsidP="005500CE">
      <w:pPr>
        <w:pStyle w:val="Novelizanbod"/>
        <w:keepNext w:val="0"/>
      </w:pPr>
      <w:r w:rsidRPr="001B3E10">
        <w:t>V § 333 odst. 1 se za text „§ 166 odst. 4,“ vkládají slova „§ 167 písm. e) a f),“.</w:t>
      </w:r>
    </w:p>
    <w:p w14:paraId="759452E3" w14:textId="77777777" w:rsidR="00C2619E" w:rsidRPr="001B3E10" w:rsidRDefault="00C2619E" w:rsidP="005500CE">
      <w:pPr>
        <w:pStyle w:val="Novelizanbod"/>
        <w:keepNext w:val="0"/>
      </w:pPr>
      <w:r w:rsidRPr="001B3E10">
        <w:t xml:space="preserve">V § 333 odst. 1 se slova „a f)“ nahrazují slovy </w:t>
      </w:r>
      <w:proofErr w:type="gramStart"/>
      <w:r w:rsidRPr="001B3E10">
        <w:t>„</w:t>
      </w:r>
      <w:r w:rsidR="005500CE">
        <w:t xml:space="preserve"> </w:t>
      </w:r>
      <w:r w:rsidRPr="001B3E10">
        <w:t>,</w:t>
      </w:r>
      <w:proofErr w:type="gramEnd"/>
      <w:r w:rsidRPr="001B3E10">
        <w:t xml:space="preserve"> f), j) a k)“.</w:t>
      </w:r>
    </w:p>
    <w:p w14:paraId="563CB4F7" w14:textId="77777777" w:rsidR="00C2619E" w:rsidRPr="00C2619E" w:rsidRDefault="00C2619E" w:rsidP="005500CE">
      <w:pPr>
        <w:pStyle w:val="Novelizanbod"/>
        <w:keepNext w:val="0"/>
        <w:rPr>
          <w:rFonts w:eastAsia="Calibri"/>
          <w:kern w:val="2"/>
          <w:lang w:eastAsia="en-US"/>
        </w:rPr>
      </w:pPr>
      <w:r w:rsidRPr="00C2619E">
        <w:rPr>
          <w:rFonts w:eastAsia="Calibri"/>
          <w:kern w:val="2"/>
          <w:lang w:eastAsia="en-US"/>
        </w:rPr>
        <w:t>V příloze č. 1 odst. 1 písm. a) bodu 2 se slova „zastavěném stavebním“ zrušují.</w:t>
      </w:r>
    </w:p>
    <w:p w14:paraId="71F75426" w14:textId="77777777" w:rsidR="00C2619E" w:rsidRPr="00C2619E" w:rsidRDefault="00C2619E" w:rsidP="005500CE">
      <w:pPr>
        <w:pStyle w:val="Novelizanbod"/>
        <w:keepNext w:val="0"/>
        <w:rPr>
          <w:rFonts w:eastAsia="Calibri"/>
          <w:kern w:val="2"/>
          <w:lang w:eastAsia="en-US"/>
        </w:rPr>
      </w:pPr>
      <w:r w:rsidRPr="00C2619E">
        <w:rPr>
          <w:rFonts w:eastAsia="Calibri"/>
          <w:kern w:val="2"/>
          <w:lang w:eastAsia="en-US"/>
        </w:rPr>
        <w:t>V příloze č. 1 odst. 1 písm. a) bodu 10 se slovo „systémů,“ nahrazují slovy „systémů a doplnění nezbytných systémů ochrany, řízení a zabezpečení sítě, to vše“.</w:t>
      </w:r>
    </w:p>
    <w:p w14:paraId="38642FA4" w14:textId="77777777" w:rsidR="00C2619E" w:rsidRPr="00C2619E" w:rsidRDefault="00C2619E" w:rsidP="008D1585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>V příloze č. 1 odst. 1 písm. a) bodu 25 se číslo „50“ nahrazuje číslem „100“ a slova „kulturní památky a“ a „památkové rezervaci nebo památkové zóně,“ se zrušují.</w:t>
      </w:r>
    </w:p>
    <w:p w14:paraId="7684678A" w14:textId="77777777" w:rsidR="00C2619E" w:rsidRPr="00C2619E" w:rsidRDefault="00C2619E" w:rsidP="008D1585">
      <w:pPr>
        <w:pStyle w:val="Novelizanbod"/>
        <w:keepNext w:val="0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t xml:space="preserve">V příloze č. 1 odst. 1 písm. a) se na konci textu bodů 28 až 30 doplňují slova </w:t>
      </w:r>
      <w:proofErr w:type="gramStart"/>
      <w:r w:rsidRPr="00C2619E">
        <w:rPr>
          <w:rFonts w:eastAsia="Calibri"/>
          <w:lang w:eastAsia="en-US"/>
        </w:rPr>
        <w:t>„</w:t>
      </w:r>
      <w:r w:rsidR="005500CE">
        <w:rPr>
          <w:rFonts w:eastAsia="Calibri"/>
          <w:lang w:eastAsia="en-US"/>
        </w:rPr>
        <w:t xml:space="preserve"> </w:t>
      </w:r>
      <w:r w:rsidRPr="00C2619E">
        <w:rPr>
          <w:rFonts w:eastAsia="Calibri"/>
          <w:lang w:eastAsia="en-US"/>
        </w:rPr>
        <w:t>,</w:t>
      </w:r>
      <w:proofErr w:type="gramEnd"/>
      <w:r w:rsidRPr="00C2619E">
        <w:rPr>
          <w:rFonts w:eastAsia="Calibri"/>
          <w:lang w:eastAsia="en-US"/>
        </w:rPr>
        <w:t xml:space="preserve"> včetně připojení stavby a odběrných zařízení vedených mimo budovu nebo připojení staveb plnících doplňkovou funkci ke stavbě hlavní“.</w:t>
      </w:r>
    </w:p>
    <w:p w14:paraId="5085057A" w14:textId="77777777" w:rsidR="00C2619E" w:rsidRPr="00C2619E" w:rsidRDefault="00C2619E" w:rsidP="005500CE">
      <w:pPr>
        <w:pStyle w:val="Novelizanbod"/>
        <w:rPr>
          <w:rFonts w:eastAsia="Calibri"/>
          <w:lang w:eastAsia="en-US"/>
        </w:rPr>
      </w:pPr>
      <w:r w:rsidRPr="00C2619E">
        <w:rPr>
          <w:rFonts w:eastAsia="Calibri"/>
          <w:lang w:eastAsia="en-US"/>
        </w:rPr>
        <w:lastRenderedPageBreak/>
        <w:t>V příloze č. 1 odst. 1 písm. a) bod 32 zní:</w:t>
      </w:r>
    </w:p>
    <w:p w14:paraId="1A300C56" w14:textId="77777777" w:rsidR="00C2619E" w:rsidRPr="00C2619E" w:rsidRDefault="00C2619E" w:rsidP="005500CE">
      <w:pPr>
        <w:ind w:left="992" w:hanging="425"/>
        <w:rPr>
          <w:rFonts w:eastAsia="Calibri"/>
          <w:kern w:val="2"/>
          <w:lang w:eastAsia="en-US"/>
        </w:rPr>
      </w:pPr>
      <w:r w:rsidRPr="00C2619E">
        <w:rPr>
          <w:rFonts w:eastAsia="Calibri"/>
          <w:kern w:val="2"/>
          <w:lang w:eastAsia="en-US"/>
        </w:rPr>
        <w:t>„32. výrobky plnící funkci stavby veřejné technické infrastruktury o jednom nadzemním podlaží do 40 m2 zastavěné plochy a do 5 m výšky, nepodsklepené, jsou-li umisťovány v zastavěném území mimo veřejná prostranství v odstupové vzdálenosti od hranic pozemků nejméně 2 m,“.</w:t>
      </w:r>
    </w:p>
    <w:p w14:paraId="4056121D" w14:textId="77777777" w:rsidR="00C2619E" w:rsidRPr="001B3E10" w:rsidRDefault="00C2619E" w:rsidP="005500CE">
      <w:pPr>
        <w:pStyle w:val="Novelizanbod"/>
      </w:pPr>
      <w:r w:rsidRPr="001B3E10">
        <w:t>V příloze č. 1 odst. 1 písm. a) se doplňuje bod 33, který zní:</w:t>
      </w:r>
    </w:p>
    <w:p w14:paraId="4101B854" w14:textId="77777777" w:rsidR="00C2619E" w:rsidRDefault="00C2619E" w:rsidP="005500CE">
      <w:pPr>
        <w:widowControl w:val="0"/>
        <w:autoSpaceDE w:val="0"/>
        <w:autoSpaceDN w:val="0"/>
        <w:adjustRightInd w:val="0"/>
        <w:ind w:left="992" w:hanging="425"/>
      </w:pPr>
      <w:r w:rsidRPr="001B3E10">
        <w:t>„</w:t>
      </w:r>
      <w:bookmarkStart w:id="16" w:name="_Hlk174535554"/>
      <w:r w:rsidRPr="001B3E10">
        <w:t>33. přístřešky o jednom nadzemním podlaží do 40 m</w:t>
      </w:r>
      <w:r w:rsidRPr="001B3E10">
        <w:rPr>
          <w:vertAlign w:val="superscript"/>
        </w:rPr>
        <w:t>2</w:t>
      </w:r>
      <w:r w:rsidRPr="001B3E10">
        <w:t xml:space="preserve"> zastavěné plochy a do 5 m výšky, nepodsklepené, jestliže neobsahují obytné nebo pobytové místnosti nebo hygienická zařízení, a které neslouží k ustájení nebo chovu zvířat a neslouží k výrobě nebo skladování hořlavých kapalin nebo hořlavých plynů, a jsou-li umisťovány v zastavěném území mimo veřejná prostranství,</w:t>
      </w:r>
      <w:bookmarkEnd w:id="16"/>
      <w:r w:rsidRPr="001B3E10">
        <w:t>“.</w:t>
      </w:r>
    </w:p>
    <w:p w14:paraId="7A094787" w14:textId="77777777" w:rsidR="00AD6AA7" w:rsidRPr="00AD6AA7" w:rsidRDefault="00AD6AA7" w:rsidP="005927C2">
      <w:pPr>
        <w:pStyle w:val="Novelizanbod"/>
      </w:pPr>
      <w:r w:rsidRPr="00AD6AA7">
        <w:t xml:space="preserve">V příloze č. 1 odstavci </w:t>
      </w:r>
      <w:r w:rsidR="004A2559">
        <w:t>1</w:t>
      </w:r>
      <w:r w:rsidRPr="00AD6AA7">
        <w:t xml:space="preserve"> se na konci textu písmene b) doplňují slova </w:t>
      </w:r>
      <w:proofErr w:type="gramStart"/>
      <w:r w:rsidRPr="00AD6AA7">
        <w:t>„</w:t>
      </w:r>
      <w:r>
        <w:t xml:space="preserve"> </w:t>
      </w:r>
      <w:r w:rsidRPr="00AD6AA7">
        <w:t>,</w:t>
      </w:r>
      <w:proofErr w:type="gramEnd"/>
      <w:r w:rsidRPr="00AD6AA7">
        <w:t xml:space="preserve"> a stavby zařízení staveniště potřebné pro provedení nebo odstranění drobné stavby“.</w:t>
      </w:r>
    </w:p>
    <w:p w14:paraId="5109FE27" w14:textId="77777777" w:rsidR="00C2619E" w:rsidRPr="001B3E10" w:rsidRDefault="00C2619E" w:rsidP="005500CE">
      <w:pPr>
        <w:pStyle w:val="Novelizanbod"/>
        <w:keepNext w:val="0"/>
      </w:pPr>
      <w:r w:rsidRPr="001B3E10">
        <w:t>V příloze č. 1 odst. 1 písm. e) se za slovo „nemůže“ vkládá slovo „negativně“.</w:t>
      </w:r>
    </w:p>
    <w:p w14:paraId="0767FE9B" w14:textId="77777777" w:rsidR="00C2619E" w:rsidRDefault="00C2619E" w:rsidP="005500CE">
      <w:pPr>
        <w:pStyle w:val="Novelizanbod"/>
        <w:keepNext w:val="0"/>
      </w:pPr>
      <w:r w:rsidRPr="001B3E10">
        <w:t>V příloze č. 1 odst. 1 písm. f) se číslo „50“ nahrazuje číslem „100“ a slova „a nejde o stavební úpravy stavby, která je kulturní památkou,“ se zrušují.</w:t>
      </w:r>
    </w:p>
    <w:p w14:paraId="3B9F2B05" w14:textId="77777777" w:rsidR="00BC6F90" w:rsidRPr="00BC6F90" w:rsidRDefault="00BC6F90" w:rsidP="005927C2">
      <w:pPr>
        <w:pStyle w:val="Novelizanbod"/>
      </w:pPr>
      <w:r w:rsidRPr="00BC6F90">
        <w:t>V příloze č. 1 se na konci odstavce 1 tečka nahrazuje čárkou a doplňuje se písmeno i), které zní:</w:t>
      </w:r>
    </w:p>
    <w:p w14:paraId="644226D2" w14:textId="77777777" w:rsidR="00BC6F90" w:rsidRPr="00BC6F90" w:rsidRDefault="00BC6F90" w:rsidP="005927C2">
      <w:pPr>
        <w:pStyle w:val="Psmeno"/>
      </w:pPr>
      <w:r w:rsidRPr="00BC6F90">
        <w:t>„i)</w:t>
      </w:r>
      <w:r w:rsidR="005927C2">
        <w:tab/>
      </w:r>
      <w:r w:rsidRPr="00BC6F90">
        <w:t>stavby, terénní úpravy, stavební úpravy a udržovací práce na území vojenských újezdů nebo ve vojenských objektech, a to</w:t>
      </w:r>
    </w:p>
    <w:p w14:paraId="58D8357B" w14:textId="77777777" w:rsidR="00BC6F90" w:rsidRPr="00BC6F90" w:rsidRDefault="00BC6F90" w:rsidP="00AA7F11">
      <w:pPr>
        <w:pStyle w:val="Textbodu"/>
        <w:numPr>
          <w:ilvl w:val="2"/>
          <w:numId w:val="129"/>
        </w:numPr>
      </w:pPr>
      <w:r w:rsidRPr="00BC6F90">
        <w:t>mostní provizoria a nájezdové rampy k nim,</w:t>
      </w:r>
    </w:p>
    <w:p w14:paraId="79889ECD" w14:textId="77777777" w:rsidR="00BC6F90" w:rsidRPr="00BC6F90" w:rsidRDefault="00BC6F90" w:rsidP="00AA7F11">
      <w:pPr>
        <w:pStyle w:val="Textbodu"/>
        <w:numPr>
          <w:ilvl w:val="2"/>
          <w:numId w:val="129"/>
        </w:numPr>
      </w:pPr>
      <w:r w:rsidRPr="00BC6F90">
        <w:t>terénní úpravy do 2,5 m hloubky a do 5,0 m výšky nebo o výměře do 1 km</w:t>
      </w:r>
      <w:r w:rsidRPr="005927C2">
        <w:rPr>
          <w:vertAlign w:val="superscript"/>
        </w:rPr>
        <w:t>2</w:t>
      </w:r>
      <w:r w:rsidRPr="00BC6F90">
        <w:t xml:space="preserve">, </w:t>
      </w:r>
    </w:p>
    <w:p w14:paraId="094106A0" w14:textId="77777777" w:rsidR="00BC6F90" w:rsidRPr="00BC6F90" w:rsidRDefault="00BC6F90" w:rsidP="00AA7F11">
      <w:pPr>
        <w:pStyle w:val="Textbodu"/>
        <w:numPr>
          <w:ilvl w:val="2"/>
          <w:numId w:val="129"/>
        </w:numPr>
      </w:pPr>
      <w:r w:rsidRPr="00BC6F90">
        <w:t>stavby odstavných, manipulačních a skladových ploch o výměře do 1 km</w:t>
      </w:r>
      <w:r w:rsidRPr="005927C2">
        <w:rPr>
          <w:vertAlign w:val="superscript"/>
        </w:rPr>
        <w:t>2</w:t>
      </w:r>
      <w:r w:rsidRPr="00BC6F90">
        <w:t xml:space="preserve">, </w:t>
      </w:r>
    </w:p>
    <w:p w14:paraId="1EA7EE2F" w14:textId="77777777" w:rsidR="00BC6F90" w:rsidRPr="00BC6F90" w:rsidRDefault="00BC6F90" w:rsidP="00AA7F11">
      <w:pPr>
        <w:pStyle w:val="Textbodu"/>
        <w:numPr>
          <w:ilvl w:val="2"/>
          <w:numId w:val="129"/>
        </w:numPr>
      </w:pPr>
      <w:r w:rsidRPr="00BC6F90">
        <w:t>účelové komunikace,</w:t>
      </w:r>
    </w:p>
    <w:p w14:paraId="2B69548C" w14:textId="77777777" w:rsidR="00BC6F90" w:rsidRPr="00BC6F90" w:rsidRDefault="00BC6F90" w:rsidP="00AA7F11">
      <w:pPr>
        <w:pStyle w:val="Textbodu"/>
        <w:numPr>
          <w:ilvl w:val="2"/>
          <w:numId w:val="129"/>
        </w:numPr>
      </w:pPr>
      <w:r w:rsidRPr="00BC6F90">
        <w:t>výrobky plnící funkci stavby včetně základových konstrukcí pro ně.“.</w:t>
      </w:r>
    </w:p>
    <w:p w14:paraId="02DD3FAD" w14:textId="77777777" w:rsidR="00C2619E" w:rsidRPr="001B3E10" w:rsidRDefault="00C2619E" w:rsidP="005500CE">
      <w:pPr>
        <w:pStyle w:val="Novelizanbod"/>
        <w:keepNext w:val="0"/>
      </w:pPr>
      <w:r w:rsidRPr="001B3E10">
        <w:t xml:space="preserve">V příloze č. 1 odst. 2 se na konci textu písmene d) doplňují slova </w:t>
      </w:r>
      <w:proofErr w:type="gramStart"/>
      <w:r w:rsidRPr="001B3E10">
        <w:t>„</w:t>
      </w:r>
      <w:bookmarkStart w:id="17" w:name="_Hlk174535771"/>
      <w:r w:rsidR="005500CE">
        <w:t xml:space="preserve"> </w:t>
      </w:r>
      <w:r w:rsidRPr="001B3E10">
        <w:t>,</w:t>
      </w:r>
      <w:proofErr w:type="gramEnd"/>
      <w:r w:rsidRPr="001B3E10">
        <w:t xml:space="preserve"> pokud nejsou výrobkem plnícím funkci stavby</w:t>
      </w:r>
      <w:bookmarkEnd w:id="17"/>
      <w:r w:rsidRPr="001B3E10">
        <w:t>“.</w:t>
      </w:r>
    </w:p>
    <w:p w14:paraId="7CE087E4" w14:textId="77777777" w:rsidR="00C2619E" w:rsidRPr="001B3E10" w:rsidRDefault="00C2619E" w:rsidP="005500CE">
      <w:pPr>
        <w:pStyle w:val="Novelizanbod"/>
        <w:keepNext w:val="0"/>
      </w:pPr>
      <w:r w:rsidRPr="001B3E10">
        <w:t xml:space="preserve">V příloze č. 1 odst. 2 písm. g) se slova „v areálu“ zrušují a na konci textu písmene se doplňují slova </w:t>
      </w:r>
      <w:bookmarkStart w:id="18" w:name="_Hlk165303103"/>
      <w:r w:rsidRPr="001B3E10">
        <w:t>„</w:t>
      </w:r>
      <w:bookmarkStart w:id="19" w:name="_Hlk174535795"/>
      <w:r w:rsidRPr="001B3E10">
        <w:t>s výjimkou staveb podle odstavce 1 písm. d) až f)</w:t>
      </w:r>
      <w:bookmarkEnd w:id="18"/>
      <w:bookmarkEnd w:id="19"/>
      <w:r w:rsidRPr="001B3E10">
        <w:t>“.</w:t>
      </w:r>
    </w:p>
    <w:p w14:paraId="4CCA30F0" w14:textId="77777777" w:rsidR="00C2619E" w:rsidRPr="001B3E10" w:rsidRDefault="00C2619E" w:rsidP="005500CE">
      <w:pPr>
        <w:pStyle w:val="Novelizanbod"/>
        <w:keepNext w:val="0"/>
      </w:pPr>
      <w:r w:rsidRPr="001B3E10">
        <w:t>V příloze č. 1 odst. 2 se na konci textu písmene i) doplňují slova „</w:t>
      </w:r>
      <w:bookmarkStart w:id="20" w:name="_Hlk165303182"/>
      <w:r w:rsidRPr="001B3E10">
        <w:t>a odstavce 1 písm. d) až f)</w:t>
      </w:r>
      <w:bookmarkEnd w:id="20"/>
      <w:r w:rsidRPr="001B3E10">
        <w:t>“.</w:t>
      </w:r>
    </w:p>
    <w:p w14:paraId="03C44261" w14:textId="77777777" w:rsidR="00C2619E" w:rsidRDefault="00C2619E" w:rsidP="005500CE">
      <w:pPr>
        <w:pStyle w:val="Novelizanbod"/>
      </w:pPr>
      <w:r w:rsidRPr="001B3E10">
        <w:lastRenderedPageBreak/>
        <w:t>V příloze č. 2 odst. 1 písm. m) se číslo „100“ nahrazuje číslem „250“.</w:t>
      </w:r>
    </w:p>
    <w:p w14:paraId="1B3338E4" w14:textId="77777777" w:rsidR="00BC6F90" w:rsidRPr="00BC6F90" w:rsidRDefault="00BC6F90" w:rsidP="005927C2">
      <w:pPr>
        <w:pStyle w:val="Novelizanbod"/>
      </w:pPr>
      <w:r w:rsidRPr="00BC6F90">
        <w:t>V příloze č. 2 odst. 1 písm</w:t>
      </w:r>
      <w:r w:rsidR="004A2559">
        <w:t>.</w:t>
      </w:r>
      <w:r w:rsidRPr="00BC6F90">
        <w:t xml:space="preserve"> n) se </w:t>
      </w:r>
      <w:r w:rsidR="004A2559">
        <w:t>slova</w:t>
      </w:r>
      <w:r w:rsidRPr="00BC6F90">
        <w:t xml:space="preserve"> „od 300 m</w:t>
      </w:r>
      <w:r w:rsidRPr="00BC6F90">
        <w:rPr>
          <w:vertAlign w:val="superscript"/>
        </w:rPr>
        <w:t>2“</w:t>
      </w:r>
      <w:r w:rsidRPr="00BC6F90">
        <w:t xml:space="preserve"> zrušuj</w:t>
      </w:r>
      <w:r w:rsidR="004A2559">
        <w:t>í</w:t>
      </w:r>
      <w:r w:rsidRPr="00BC6F90">
        <w:t>.</w:t>
      </w:r>
    </w:p>
    <w:p w14:paraId="171A3868" w14:textId="77777777" w:rsidR="00BC6F90" w:rsidRPr="00BC6F90" w:rsidRDefault="00BC6F90" w:rsidP="005927C2">
      <w:pPr>
        <w:pStyle w:val="Novelizanbod"/>
      </w:pPr>
      <w:r w:rsidRPr="00BC6F90">
        <w:t xml:space="preserve">V příloze č. 2 odst. 1 </w:t>
      </w:r>
      <w:r w:rsidR="0060727B">
        <w:t xml:space="preserve">se </w:t>
      </w:r>
      <w:r w:rsidRPr="00BC6F90">
        <w:t>za písmeno n) vkládá nové písmeno o), které zní:</w:t>
      </w:r>
    </w:p>
    <w:p w14:paraId="63F29C63" w14:textId="77777777" w:rsidR="00BC6F90" w:rsidRPr="00BC6F90" w:rsidRDefault="00BC6F90" w:rsidP="005927C2">
      <w:pPr>
        <w:pStyle w:val="Psmeno"/>
      </w:pPr>
      <w:r w:rsidRPr="00BC6F90">
        <w:t>„o)</w:t>
      </w:r>
      <w:r w:rsidR="005927C2">
        <w:tab/>
      </w:r>
      <w:r w:rsidRPr="00BC6F90">
        <w:t>stavby, terénní úpravy, stavební úpravy a udržovací práce na území vojenských újezdů nebo ve vojenských objektech, pokud nejde o drobnou stavbu,“.</w:t>
      </w:r>
    </w:p>
    <w:p w14:paraId="6D665B0D" w14:textId="77777777" w:rsidR="00BC6F90" w:rsidRPr="005927C2" w:rsidRDefault="00BC6F90" w:rsidP="005927C2">
      <w:pPr>
        <w:spacing w:before="120"/>
      </w:pPr>
      <w:r w:rsidRPr="005927C2">
        <w:t>Dosavadní písmena o) a p) se označují jako písmena p) a q).</w:t>
      </w:r>
    </w:p>
    <w:p w14:paraId="0AC000CE" w14:textId="77777777" w:rsidR="00AD6AA7" w:rsidRPr="00AD6AA7" w:rsidRDefault="00AD6AA7" w:rsidP="005927C2">
      <w:pPr>
        <w:pStyle w:val="Novelizanbod"/>
      </w:pPr>
      <w:r w:rsidRPr="00AD6AA7">
        <w:t>V příloze č. 2 odst</w:t>
      </w:r>
      <w:r w:rsidR="004A2559">
        <w:t>.</w:t>
      </w:r>
      <w:r w:rsidRPr="00AD6AA7">
        <w:t xml:space="preserve"> 1 se na konci textu písm</w:t>
      </w:r>
      <w:r w:rsidR="004A2559">
        <w:t>ene</w:t>
      </w:r>
      <w:r w:rsidRPr="00AD6AA7">
        <w:t xml:space="preserve"> </w:t>
      </w:r>
      <w:r w:rsidR="004A2559">
        <w:t>p</w:t>
      </w:r>
      <w:r w:rsidRPr="00AD6AA7">
        <w:t xml:space="preserve">) doplňují slova </w:t>
      </w:r>
      <w:proofErr w:type="gramStart"/>
      <w:r w:rsidRPr="00AD6AA7">
        <w:t>„</w:t>
      </w:r>
      <w:r>
        <w:t xml:space="preserve"> </w:t>
      </w:r>
      <w:r w:rsidRPr="00AD6AA7">
        <w:t>,</w:t>
      </w:r>
      <w:proofErr w:type="gramEnd"/>
      <w:r w:rsidRPr="00AD6AA7">
        <w:t xml:space="preserve"> pokud nejde o</w:t>
      </w:r>
      <w:r w:rsidR="004A2559">
        <w:t> </w:t>
      </w:r>
      <w:r w:rsidRPr="00AD6AA7">
        <w:t>drobnou stavbu“.</w:t>
      </w:r>
    </w:p>
    <w:p w14:paraId="02EB94B7" w14:textId="77777777" w:rsidR="00C2619E" w:rsidRPr="00AD6AA7" w:rsidRDefault="00AD6AA7" w:rsidP="005927C2">
      <w:pPr>
        <w:pStyle w:val="Novelizanbod"/>
      </w:pPr>
      <w:r w:rsidRPr="00AD6AA7">
        <w:t xml:space="preserve">V příloze č. 2 se na konci odstavce 1 tečka nahrazuje čárkou a doplňují se písmena </w:t>
      </w:r>
      <w:r w:rsidR="00B71DA3">
        <w:t>r</w:t>
      </w:r>
      <w:r w:rsidRPr="00AD6AA7">
        <w:t xml:space="preserve">) až </w:t>
      </w:r>
      <w:r w:rsidR="00B71DA3">
        <w:t>v</w:t>
      </w:r>
      <w:r w:rsidRPr="00AD6AA7">
        <w:t>), která znějí</w:t>
      </w:r>
      <w:r w:rsidR="00C2619E" w:rsidRPr="00AD6AA7">
        <w:t>:</w:t>
      </w:r>
    </w:p>
    <w:p w14:paraId="22B4D499" w14:textId="77777777" w:rsidR="00AD6AA7" w:rsidRPr="00AD6AA7" w:rsidRDefault="00AD6AA7" w:rsidP="005927C2">
      <w:pPr>
        <w:pStyle w:val="Psmeno"/>
      </w:pPr>
      <w:r w:rsidRPr="00AD6AA7">
        <w:t>„</w:t>
      </w:r>
      <w:r w:rsidR="00B71DA3">
        <w:t>r</w:t>
      </w:r>
      <w:r w:rsidRPr="00AD6AA7">
        <w:t>)</w:t>
      </w:r>
      <w:r w:rsidR="005927C2">
        <w:tab/>
      </w:r>
      <w:r w:rsidRPr="00AD6AA7">
        <w:t>studny k odběru vody, jenž nepřekračuje 6 000 m</w:t>
      </w:r>
      <w:r w:rsidRPr="00AD6AA7">
        <w:rPr>
          <w:vertAlign w:val="superscript"/>
        </w:rPr>
        <w:t>3</w:t>
      </w:r>
      <w:r w:rsidRPr="00AD6AA7">
        <w:t xml:space="preserve"> za kalendářní rok nebo 500 m</w:t>
      </w:r>
      <w:r w:rsidRPr="00AD6AA7">
        <w:rPr>
          <w:vertAlign w:val="superscript"/>
        </w:rPr>
        <w:t>3</w:t>
      </w:r>
      <w:r w:rsidRPr="00AD6AA7">
        <w:t xml:space="preserve"> v každém měsíci kalendářního roku,</w:t>
      </w:r>
    </w:p>
    <w:p w14:paraId="0E4CBA31" w14:textId="77777777" w:rsidR="00AD6AA7" w:rsidRPr="00AD6AA7" w:rsidRDefault="00B71DA3" w:rsidP="005927C2">
      <w:pPr>
        <w:pStyle w:val="Psmeno"/>
      </w:pPr>
      <w:r>
        <w:t>s</w:t>
      </w:r>
      <w:r w:rsidR="00AD6AA7" w:rsidRPr="00AD6AA7">
        <w:t>)</w:t>
      </w:r>
      <w:r w:rsidR="005927C2">
        <w:tab/>
      </w:r>
      <w:r w:rsidR="00AD6AA7" w:rsidRPr="00AD6AA7">
        <w:t>čistírny odpadních vod do kapacity 50 ekvivalentních obyvatel,</w:t>
      </w:r>
    </w:p>
    <w:p w14:paraId="308FB4A8" w14:textId="77777777" w:rsidR="00AD6AA7" w:rsidRPr="00AD6AA7" w:rsidRDefault="00B71DA3" w:rsidP="005927C2">
      <w:pPr>
        <w:pStyle w:val="Psmeno"/>
      </w:pPr>
      <w:r>
        <w:t>t</w:t>
      </w:r>
      <w:r w:rsidR="00AD6AA7" w:rsidRPr="00AD6AA7">
        <w:t>)</w:t>
      </w:r>
      <w:r w:rsidR="005927C2">
        <w:tab/>
      </w:r>
      <w:r w:rsidR="00AD6AA7" w:rsidRPr="00AD6AA7">
        <w:t>zemní kabelové vedení na hladině nízkého a vysokého napětí, pokud nejde o drobnou stavbu,</w:t>
      </w:r>
    </w:p>
    <w:p w14:paraId="1412561E" w14:textId="77777777" w:rsidR="00AD6AA7" w:rsidRPr="00AD6AA7" w:rsidRDefault="00B71DA3" w:rsidP="005927C2">
      <w:pPr>
        <w:pStyle w:val="Psmeno"/>
        <w:rPr>
          <w:i/>
          <w:iCs/>
        </w:rPr>
      </w:pPr>
      <w:r>
        <w:t>u</w:t>
      </w:r>
      <w:r w:rsidR="00AD6AA7" w:rsidRPr="00AD6AA7">
        <w:t>)</w:t>
      </w:r>
      <w:r w:rsidR="005927C2">
        <w:tab/>
      </w:r>
      <w:r w:rsidR="00AD6AA7" w:rsidRPr="00AD6AA7">
        <w:t>elektrické stanice nejvýše o jednom nadzemním podlaží, nepodsklepené, do rozlohy 40 m2 a 5 metrů výšky</w:t>
      </w:r>
      <w:r w:rsidR="00AD6AA7" w:rsidRPr="00AD6AA7">
        <w:rPr>
          <w:i/>
          <w:iCs/>
        </w:rPr>
        <w:t>,</w:t>
      </w:r>
    </w:p>
    <w:p w14:paraId="1E7E8282" w14:textId="77777777" w:rsidR="00AD6AA7" w:rsidRPr="00AD6AA7" w:rsidRDefault="00B71DA3" w:rsidP="005927C2">
      <w:pPr>
        <w:pStyle w:val="Psmeno"/>
      </w:pPr>
      <w:r>
        <w:t>v</w:t>
      </w:r>
      <w:r w:rsidR="00AD6AA7" w:rsidRPr="00AD6AA7">
        <w:t>)</w:t>
      </w:r>
      <w:r w:rsidR="005927C2">
        <w:tab/>
      </w:r>
      <w:r w:rsidR="00AD6AA7" w:rsidRPr="00AD6AA7">
        <w:t>podzemní vedení distribuční soustavy plynu o tlakové hladině do 4 bar, pokud nejde o drobnou stavbu.“.</w:t>
      </w:r>
    </w:p>
    <w:p w14:paraId="7661853F" w14:textId="77777777" w:rsidR="00C2619E" w:rsidRPr="001B3E10" w:rsidRDefault="00C2619E" w:rsidP="005500CE">
      <w:pPr>
        <w:pStyle w:val="Novelizanbod"/>
      </w:pPr>
      <w:r w:rsidRPr="001B3E10">
        <w:t>V příloze č. 2 se na konci odstavce 2 tečka nahrazuje čárkou a doplňuje se písmeno i), které zní:</w:t>
      </w:r>
    </w:p>
    <w:p w14:paraId="1641C1CB" w14:textId="77777777" w:rsidR="00C2619E" w:rsidRPr="00C2619E" w:rsidRDefault="00C2619E" w:rsidP="005500CE">
      <w:pPr>
        <w:pStyle w:val="Psmeno"/>
        <w:rPr>
          <w:rFonts w:eastAsia="Calibri"/>
          <w:kern w:val="2"/>
          <w:lang w:eastAsia="en-US"/>
        </w:rPr>
      </w:pPr>
      <w:r w:rsidRPr="001B3E10">
        <w:t>„i)</w:t>
      </w:r>
      <w:r w:rsidR="005500CE">
        <w:tab/>
      </w:r>
      <w:r w:rsidRPr="001B3E10">
        <w:t>drobné stavby, které nesplní požadavek na odstupové vzdálenosti od hranic pozemku.“.</w:t>
      </w:r>
    </w:p>
    <w:p w14:paraId="73B43E9E" w14:textId="77777777" w:rsidR="00BC6F90" w:rsidRPr="00BC6F90" w:rsidRDefault="00BC6F90" w:rsidP="005927C2">
      <w:pPr>
        <w:pStyle w:val="Novelizanbod"/>
      </w:pPr>
      <w:r w:rsidRPr="00BC6F90">
        <w:t>V příloze č. 2 odst. 3 písmeno d) zní:</w:t>
      </w:r>
    </w:p>
    <w:p w14:paraId="64D3243D" w14:textId="77777777" w:rsidR="00BC6F90" w:rsidRPr="00BC6F90" w:rsidRDefault="00BC6F90" w:rsidP="005927C2">
      <w:pPr>
        <w:pStyle w:val="Psmeno"/>
      </w:pPr>
      <w:r w:rsidRPr="00BC6F90">
        <w:t>„d)</w:t>
      </w:r>
      <w:r w:rsidR="005927C2">
        <w:tab/>
      </w:r>
      <w:r w:rsidRPr="00BC6F90">
        <w:t>stavby důležité pro obranu a bezpečnost státu, pokud nejde o drobnou stavbu podle přílohy č. 1 odst. 1 písm. i) nebo jednoduchou stavbu podle odst. 1 písm. o) této přílohy,“.</w:t>
      </w:r>
    </w:p>
    <w:sectPr w:rsidR="00BC6F90" w:rsidRPr="00BC6F90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2924" w14:textId="77777777" w:rsidR="00372B0A" w:rsidRDefault="00372B0A">
      <w:r>
        <w:separator/>
      </w:r>
    </w:p>
  </w:endnote>
  <w:endnote w:type="continuationSeparator" w:id="0">
    <w:p w14:paraId="07A62DD4" w14:textId="77777777" w:rsidR="00372B0A" w:rsidRDefault="0037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76AB" w14:textId="77777777" w:rsidR="00372B0A" w:rsidRDefault="00372B0A">
      <w:r>
        <w:separator/>
      </w:r>
    </w:p>
  </w:footnote>
  <w:footnote w:type="continuationSeparator" w:id="0">
    <w:p w14:paraId="202307C5" w14:textId="77777777" w:rsidR="00372B0A" w:rsidRDefault="0037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43A2" w14:textId="77777777" w:rsidR="00F276B9" w:rsidRDefault="00F276B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3680D6" w14:textId="77777777" w:rsidR="00F276B9" w:rsidRDefault="00F276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AA83" w14:textId="77777777" w:rsidR="00F276B9" w:rsidRDefault="00F276B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7ACE">
      <w:rPr>
        <w:rStyle w:val="slostrnky"/>
        <w:noProof/>
      </w:rPr>
      <w:t>158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530112CB" w14:textId="77777777" w:rsidR="00F276B9" w:rsidRDefault="00F276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1276" w14:textId="657481A6" w:rsidR="00EC6830" w:rsidRDefault="00EC6830" w:rsidP="00EC6830">
    <w:pPr>
      <w:pStyle w:val="Zhlav"/>
      <w:jc w:val="center"/>
    </w:pPr>
    <w:r>
      <w:t>Podkladový materiál k </w:t>
    </w:r>
    <w:hyperlink r:id="rId1" w:history="1">
      <w:r w:rsidRPr="00EC6830">
        <w:rPr>
          <w:rStyle w:val="Hypertextovodkaz"/>
        </w:rPr>
        <w:t>senátnímu tisku č. 38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BDA"/>
    <w:multiLevelType w:val="hybridMultilevel"/>
    <w:tmpl w:val="2C0C0D3C"/>
    <w:styleLink w:val="VariantaA-sla1"/>
    <w:lvl w:ilvl="0" w:tplc="6034128C">
      <w:start w:val="1"/>
      <w:numFmt w:val="bullet"/>
      <w:pStyle w:val="slovanseznam"/>
      <w:lvlText w:val="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C106EED"/>
    <w:multiLevelType w:val="hybridMultilevel"/>
    <w:tmpl w:val="7C00A3B8"/>
    <w:lvl w:ilvl="0" w:tplc="6034128C">
      <w:start w:val="1"/>
      <w:numFmt w:val="bullet"/>
      <w:pStyle w:val="Seznamsodrkami4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6" w15:restartNumberingAfterBreak="0">
    <w:nsid w:val="19371BD0"/>
    <w:multiLevelType w:val="singleLevel"/>
    <w:tmpl w:val="4C501DB0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7" w15:restartNumberingAfterBreak="0">
    <w:nsid w:val="26E85E83"/>
    <w:multiLevelType w:val="multilevel"/>
    <w:tmpl w:val="5B9840BC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A30008"/>
    <w:multiLevelType w:val="hybridMultilevel"/>
    <w:tmpl w:val="2F5E82EE"/>
    <w:styleLink w:val="VariantaB-odrky1"/>
    <w:lvl w:ilvl="0" w:tplc="49FCA8D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1647FD"/>
    <w:multiLevelType w:val="hybridMultilevel"/>
    <w:tmpl w:val="2EE8DB46"/>
    <w:styleLink w:val="VariantaB-sla11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F68DF"/>
    <w:multiLevelType w:val="hybridMultilevel"/>
    <w:tmpl w:val="C954594E"/>
    <w:lvl w:ilvl="0" w:tplc="FFFFFFFF">
      <w:start w:val="1"/>
      <w:numFmt w:val="lowerLetter"/>
      <w:pStyle w:val="Seznamsodrkami5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12" w15:restartNumberingAfterBreak="0">
    <w:nsid w:val="3CAD7C82"/>
    <w:multiLevelType w:val="multilevel"/>
    <w:tmpl w:val="E92029C6"/>
    <w:lvl w:ilvl="0">
      <w:start w:val="1"/>
      <w:numFmt w:val="bullet"/>
      <w:pStyle w:val="EY-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ED7D31" w:themeColor="accent2"/>
        <w:sz w:val="20"/>
        <w:szCs w:val="24"/>
      </w:rPr>
    </w:lvl>
    <w:lvl w:ilvl="1">
      <w:start w:val="1"/>
      <w:numFmt w:val="bullet"/>
      <w:pStyle w:val="EY-BulletedList1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ED7D31" w:themeColor="accent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ED7D31" w:themeColor="accent2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3" w15:restartNumberingAfterBreak="0">
    <w:nsid w:val="497B3121"/>
    <w:multiLevelType w:val="hybridMultilevel"/>
    <w:tmpl w:val="785E38B8"/>
    <w:lvl w:ilvl="0" w:tplc="04050011">
      <w:start w:val="1"/>
      <w:numFmt w:val="decimal"/>
      <w:pStyle w:val="slovanseznam5"/>
      <w:lvlText w:val="%1)"/>
      <w:lvlJc w:val="left"/>
      <w:pPr>
        <w:ind w:left="341" w:hanging="360"/>
      </w:pPr>
    </w:lvl>
    <w:lvl w:ilvl="1" w:tplc="FFFFFFFF">
      <w:start w:val="1"/>
      <w:numFmt w:val="lowerLetter"/>
      <w:lvlText w:val="%2."/>
      <w:lvlJc w:val="left"/>
      <w:pPr>
        <w:ind w:left="1061" w:hanging="360"/>
      </w:pPr>
    </w:lvl>
    <w:lvl w:ilvl="2" w:tplc="FFFFFFFF">
      <w:start w:val="1"/>
      <w:numFmt w:val="lowerRoman"/>
      <w:lvlText w:val="%3."/>
      <w:lvlJc w:val="right"/>
      <w:pPr>
        <w:ind w:left="1781" w:hanging="180"/>
      </w:pPr>
    </w:lvl>
    <w:lvl w:ilvl="3" w:tplc="FFFFFFFF">
      <w:start w:val="1"/>
      <w:numFmt w:val="decimal"/>
      <w:lvlText w:val="%4."/>
      <w:lvlJc w:val="left"/>
      <w:pPr>
        <w:ind w:left="2501" w:hanging="360"/>
      </w:pPr>
    </w:lvl>
    <w:lvl w:ilvl="4" w:tplc="FFFFFFFF">
      <w:start w:val="1"/>
      <w:numFmt w:val="lowerLetter"/>
      <w:lvlText w:val="%5."/>
      <w:lvlJc w:val="left"/>
      <w:pPr>
        <w:ind w:left="3221" w:hanging="360"/>
      </w:pPr>
    </w:lvl>
    <w:lvl w:ilvl="5" w:tplc="FFFFFFFF">
      <w:start w:val="1"/>
      <w:numFmt w:val="lowerRoman"/>
      <w:lvlText w:val="%6."/>
      <w:lvlJc w:val="right"/>
      <w:pPr>
        <w:ind w:left="3941" w:hanging="180"/>
      </w:pPr>
    </w:lvl>
    <w:lvl w:ilvl="6" w:tplc="FFFFFFFF">
      <w:start w:val="1"/>
      <w:numFmt w:val="decimal"/>
      <w:lvlText w:val="%7."/>
      <w:lvlJc w:val="left"/>
      <w:pPr>
        <w:ind w:left="4661" w:hanging="360"/>
      </w:pPr>
    </w:lvl>
    <w:lvl w:ilvl="7" w:tplc="FFFFFFFF">
      <w:start w:val="1"/>
      <w:numFmt w:val="lowerLetter"/>
      <w:lvlText w:val="%8."/>
      <w:lvlJc w:val="left"/>
      <w:pPr>
        <w:ind w:left="5381" w:hanging="360"/>
      </w:pPr>
    </w:lvl>
    <w:lvl w:ilvl="8" w:tplc="FFFFFFFF">
      <w:start w:val="1"/>
      <w:numFmt w:val="lowerRoman"/>
      <w:lvlText w:val="%9."/>
      <w:lvlJc w:val="right"/>
      <w:pPr>
        <w:ind w:left="6101" w:hanging="180"/>
      </w:pPr>
    </w:lvl>
  </w:abstractNum>
  <w:abstractNum w:abstractNumId="14" w15:restartNumberingAfterBreak="0">
    <w:nsid w:val="4F89775E"/>
    <w:multiLevelType w:val="multilevel"/>
    <w:tmpl w:val="0D8ABE32"/>
    <w:styleLink w:val="VariantaA-odrky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2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6" w15:restartNumberingAfterBreak="0">
    <w:nsid w:val="5AF35F43"/>
    <w:multiLevelType w:val="multilevel"/>
    <w:tmpl w:val="0D8ABE32"/>
    <w:styleLink w:val="VariantaB-sla2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CF2854"/>
    <w:multiLevelType w:val="hybridMultilevel"/>
    <w:tmpl w:val="90DA5EB8"/>
    <w:lvl w:ilvl="0" w:tplc="E41EE694">
      <w:start w:val="1"/>
      <w:numFmt w:val="bullet"/>
      <w:pStyle w:val="Seznamsodrkami3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6CB7077D"/>
    <w:multiLevelType w:val="hybridMultilevel"/>
    <w:tmpl w:val="E1E47632"/>
    <w:lvl w:ilvl="0" w:tplc="0405000F">
      <w:start w:val="1"/>
      <w:numFmt w:val="decimal"/>
      <w:pStyle w:val="slovanseznam3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077087"/>
    <w:multiLevelType w:val="hybridMultilevel"/>
    <w:tmpl w:val="39E21CD6"/>
    <w:lvl w:ilvl="0" w:tplc="1AD4B088">
      <w:numFmt w:val="bullet"/>
      <w:pStyle w:val="slovanseznam4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C5EAD"/>
    <w:multiLevelType w:val="hybridMultilevel"/>
    <w:tmpl w:val="165064AC"/>
    <w:lvl w:ilvl="0" w:tplc="6034128C">
      <w:start w:val="1"/>
      <w:numFmt w:val="bullet"/>
      <w:pStyle w:val="slovanseznam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122596">
    <w:abstractNumId w:val="11"/>
  </w:num>
  <w:num w:numId="2" w16cid:durableId="81221152">
    <w:abstractNumId w:val="3"/>
  </w:num>
  <w:num w:numId="3" w16cid:durableId="1355157671">
    <w:abstractNumId w:val="2"/>
  </w:num>
  <w:num w:numId="4" w16cid:durableId="1957254720">
    <w:abstractNumId w:val="6"/>
  </w:num>
  <w:num w:numId="5" w16cid:durableId="175388886">
    <w:abstractNumId w:val="8"/>
  </w:num>
  <w:num w:numId="6" w16cid:durableId="1630891344">
    <w:abstractNumId w:val="14"/>
  </w:num>
  <w:num w:numId="7" w16cid:durableId="1564951824">
    <w:abstractNumId w:val="16"/>
  </w:num>
  <w:num w:numId="8" w16cid:durableId="415831790">
    <w:abstractNumId w:val="0"/>
  </w:num>
  <w:num w:numId="9" w16cid:durableId="1679768266">
    <w:abstractNumId w:val="21"/>
  </w:num>
  <w:num w:numId="10" w16cid:durableId="16406479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888818">
    <w:abstractNumId w:val="20"/>
  </w:num>
  <w:num w:numId="12" w16cid:durableId="257443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074758">
    <w:abstractNumId w:val="17"/>
  </w:num>
  <w:num w:numId="14" w16cid:durableId="1723751727">
    <w:abstractNumId w:val="4"/>
  </w:num>
  <w:num w:numId="15" w16cid:durableId="48383802">
    <w:abstractNumId w:val="10"/>
  </w:num>
  <w:num w:numId="16" w16cid:durableId="857810405">
    <w:abstractNumId w:val="5"/>
  </w:num>
  <w:num w:numId="17" w16cid:durableId="1117915059">
    <w:abstractNumId w:val="15"/>
  </w:num>
  <w:num w:numId="18" w16cid:durableId="1301225593">
    <w:abstractNumId w:val="1"/>
  </w:num>
  <w:num w:numId="19" w16cid:durableId="2131432768">
    <w:abstractNumId w:val="9"/>
  </w:num>
  <w:num w:numId="20" w16cid:durableId="1042366857">
    <w:abstractNumId w:val="12"/>
  </w:num>
  <w:num w:numId="21" w16cid:durableId="21039105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7964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46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09962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48067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0406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36616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26636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0148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24985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6344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8636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36267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7485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937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17692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5096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2948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8878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9872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143592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70644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55756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86329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87802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37891235">
    <w:abstractNumId w:val="6"/>
    <w:lvlOverride w:ilvl="0">
      <w:startOverride w:val="1"/>
    </w:lvlOverride>
  </w:num>
  <w:num w:numId="47" w16cid:durableId="1659069981">
    <w:abstractNumId w:val="6"/>
    <w:lvlOverride w:ilvl="0">
      <w:startOverride w:val="1"/>
    </w:lvlOverride>
  </w:num>
  <w:num w:numId="48" w16cid:durableId="1218783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48759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78371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36545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702088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06978974">
    <w:abstractNumId w:val="6"/>
    <w:lvlOverride w:ilvl="0">
      <w:startOverride w:val="1"/>
    </w:lvlOverride>
  </w:num>
  <w:num w:numId="54" w16cid:durableId="2029789186">
    <w:abstractNumId w:val="6"/>
    <w:lvlOverride w:ilvl="0">
      <w:startOverride w:val="1"/>
    </w:lvlOverride>
  </w:num>
  <w:num w:numId="55" w16cid:durableId="14433776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2930744">
    <w:abstractNumId w:val="6"/>
    <w:lvlOverride w:ilvl="0">
      <w:startOverride w:val="1"/>
    </w:lvlOverride>
  </w:num>
  <w:num w:numId="57" w16cid:durableId="10300615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849302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684601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51671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077123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79627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67135418">
    <w:abstractNumId w:val="18"/>
  </w:num>
  <w:num w:numId="64" w16cid:durableId="20962387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35639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4936423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12875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970583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47171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53579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34721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314688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14627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74105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17731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467574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812821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70680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32258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009157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3719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51084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780488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408721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440413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57507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05129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153608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33078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9950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5040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776711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92449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866394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00895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518732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646671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816946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9346316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28489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481891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66389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9449235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09740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6076146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918335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86410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1722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403915060">
    <w:abstractNumId w:val="6"/>
    <w:lvlOverride w:ilvl="0">
      <w:startOverride w:val="1"/>
    </w:lvlOverride>
  </w:num>
  <w:num w:numId="110" w16cid:durableId="434793208">
    <w:abstractNumId w:val="6"/>
    <w:lvlOverride w:ilvl="0">
      <w:startOverride w:val="1"/>
    </w:lvlOverride>
  </w:num>
  <w:num w:numId="111" w16cid:durableId="133447536">
    <w:abstractNumId w:val="7"/>
  </w:num>
  <w:num w:numId="112" w16cid:durableId="5408249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416318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174344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7467572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250539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5965930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4351796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625820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4318513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72237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627972504">
    <w:abstractNumId w:val="6"/>
    <w:lvlOverride w:ilvl="0">
      <w:startOverride w:val="1"/>
    </w:lvlOverride>
  </w:num>
  <w:num w:numId="123" w16cid:durableId="602805462">
    <w:abstractNumId w:val="6"/>
    <w:lvlOverride w:ilvl="0">
      <w:startOverride w:val="1"/>
    </w:lvlOverride>
  </w:num>
  <w:num w:numId="124" w16cid:durableId="1555963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38919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594485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2111242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75684312">
    <w:abstractNumId w:val="6"/>
    <w:lvlOverride w:ilvl="0">
      <w:startOverride w:val="1"/>
    </w:lvlOverride>
  </w:num>
  <w:num w:numId="129" w16cid:durableId="1774088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700519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ze_sablony" w:val="2.1"/>
  </w:docVars>
  <w:rsids>
    <w:rsidRoot w:val="00C2619E"/>
    <w:rsid w:val="00017ACE"/>
    <w:rsid w:val="00032855"/>
    <w:rsid w:val="00040CEB"/>
    <w:rsid w:val="000624DF"/>
    <w:rsid w:val="0009411E"/>
    <w:rsid w:val="000C02F9"/>
    <w:rsid w:val="000D2C52"/>
    <w:rsid w:val="00112180"/>
    <w:rsid w:val="0013082D"/>
    <w:rsid w:val="001331E3"/>
    <w:rsid w:val="001D0A1F"/>
    <w:rsid w:val="002001CD"/>
    <w:rsid w:val="00212CD3"/>
    <w:rsid w:val="00265F49"/>
    <w:rsid w:val="00266D0A"/>
    <w:rsid w:val="002725EF"/>
    <w:rsid w:val="002A758A"/>
    <w:rsid w:val="002E1ED7"/>
    <w:rsid w:val="002F1282"/>
    <w:rsid w:val="002F313F"/>
    <w:rsid w:val="00300079"/>
    <w:rsid w:val="0033074B"/>
    <w:rsid w:val="0033700D"/>
    <w:rsid w:val="00337646"/>
    <w:rsid w:val="00346482"/>
    <w:rsid w:val="00354D4A"/>
    <w:rsid w:val="00364A02"/>
    <w:rsid w:val="00372B0A"/>
    <w:rsid w:val="00374720"/>
    <w:rsid w:val="00395C32"/>
    <w:rsid w:val="003C1578"/>
    <w:rsid w:val="003D548B"/>
    <w:rsid w:val="003E1CCF"/>
    <w:rsid w:val="004322AB"/>
    <w:rsid w:val="004613C8"/>
    <w:rsid w:val="004763A3"/>
    <w:rsid w:val="00481A6C"/>
    <w:rsid w:val="00482A79"/>
    <w:rsid w:val="004A2559"/>
    <w:rsid w:val="004C3E0A"/>
    <w:rsid w:val="004D0C3D"/>
    <w:rsid w:val="005429AA"/>
    <w:rsid w:val="00544061"/>
    <w:rsid w:val="005500CE"/>
    <w:rsid w:val="005613DA"/>
    <w:rsid w:val="00563F5E"/>
    <w:rsid w:val="0058349E"/>
    <w:rsid w:val="00584467"/>
    <w:rsid w:val="005927C2"/>
    <w:rsid w:val="00594C26"/>
    <w:rsid w:val="005E5CA9"/>
    <w:rsid w:val="005F0DC3"/>
    <w:rsid w:val="0060106C"/>
    <w:rsid w:val="0060727B"/>
    <w:rsid w:val="00620B0E"/>
    <w:rsid w:val="00674E31"/>
    <w:rsid w:val="006B7048"/>
    <w:rsid w:val="006C310C"/>
    <w:rsid w:val="006D3E49"/>
    <w:rsid w:val="006E2976"/>
    <w:rsid w:val="0071511F"/>
    <w:rsid w:val="00733BE6"/>
    <w:rsid w:val="007B3CB1"/>
    <w:rsid w:val="007C3DCC"/>
    <w:rsid w:val="007D1089"/>
    <w:rsid w:val="007D1213"/>
    <w:rsid w:val="00802E4C"/>
    <w:rsid w:val="008323C5"/>
    <w:rsid w:val="0087583A"/>
    <w:rsid w:val="0089709C"/>
    <w:rsid w:val="008B639B"/>
    <w:rsid w:val="008C6F2F"/>
    <w:rsid w:val="008D1585"/>
    <w:rsid w:val="008E43D3"/>
    <w:rsid w:val="008F7AC9"/>
    <w:rsid w:val="009267D4"/>
    <w:rsid w:val="00932C21"/>
    <w:rsid w:val="00975E47"/>
    <w:rsid w:val="009C51B4"/>
    <w:rsid w:val="009F7A76"/>
    <w:rsid w:val="00A03683"/>
    <w:rsid w:val="00A102B7"/>
    <w:rsid w:val="00A1770A"/>
    <w:rsid w:val="00A3316F"/>
    <w:rsid w:val="00A33791"/>
    <w:rsid w:val="00A3457C"/>
    <w:rsid w:val="00A35D55"/>
    <w:rsid w:val="00A61187"/>
    <w:rsid w:val="00A73D85"/>
    <w:rsid w:val="00A8071B"/>
    <w:rsid w:val="00A80741"/>
    <w:rsid w:val="00A81D6C"/>
    <w:rsid w:val="00AA7F11"/>
    <w:rsid w:val="00AB2DAD"/>
    <w:rsid w:val="00AB4464"/>
    <w:rsid w:val="00AD6AA7"/>
    <w:rsid w:val="00B16C4B"/>
    <w:rsid w:val="00B31969"/>
    <w:rsid w:val="00B337C6"/>
    <w:rsid w:val="00B465E2"/>
    <w:rsid w:val="00B62E58"/>
    <w:rsid w:val="00B71DA3"/>
    <w:rsid w:val="00B74C9B"/>
    <w:rsid w:val="00B77994"/>
    <w:rsid w:val="00B92471"/>
    <w:rsid w:val="00BC6F90"/>
    <w:rsid w:val="00C11111"/>
    <w:rsid w:val="00C2619E"/>
    <w:rsid w:val="00C33330"/>
    <w:rsid w:val="00C51653"/>
    <w:rsid w:val="00C82C67"/>
    <w:rsid w:val="00CA0705"/>
    <w:rsid w:val="00CB0193"/>
    <w:rsid w:val="00CB0892"/>
    <w:rsid w:val="00CB38DD"/>
    <w:rsid w:val="00D2622D"/>
    <w:rsid w:val="00D30A32"/>
    <w:rsid w:val="00D3190E"/>
    <w:rsid w:val="00D5392D"/>
    <w:rsid w:val="00D70CF7"/>
    <w:rsid w:val="00D70E89"/>
    <w:rsid w:val="00DC3A9F"/>
    <w:rsid w:val="00DD7F7F"/>
    <w:rsid w:val="00E17718"/>
    <w:rsid w:val="00E26AA4"/>
    <w:rsid w:val="00E80301"/>
    <w:rsid w:val="00E908E4"/>
    <w:rsid w:val="00EC2BED"/>
    <w:rsid w:val="00EC6830"/>
    <w:rsid w:val="00F02F52"/>
    <w:rsid w:val="00F276B9"/>
    <w:rsid w:val="00F41F7C"/>
    <w:rsid w:val="00F41F8D"/>
    <w:rsid w:val="00F476C9"/>
    <w:rsid w:val="00FA1756"/>
    <w:rsid w:val="00FB7B49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068B"/>
  <w15:chartTrackingRefBased/>
  <w15:docId w15:val="{EB61564D-734C-4C61-BA1B-BFCD0901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semiHidden="1" w:uiPriority="15" w:unhideWhenUsed="1" w:qFormat="1"/>
    <w:lsdException w:name="List Number 3" w:semiHidden="1" w:uiPriority="15" w:unhideWhenUsed="1" w:qFormat="1"/>
    <w:lsdException w:name="List Number 4" w:semiHidden="1" w:uiPriority="15" w:unhideWhenUsed="1" w:qFormat="1"/>
    <w:lsdException w:name="List Number 5" w:semiHidden="1" w:uiPriority="15" w:unhideWhenUsed="1" w:qFormat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6B9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276B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2619E"/>
    <w:pPr>
      <w:autoSpaceDE w:val="0"/>
      <w:autoSpaceDN w:val="0"/>
      <w:adjustRightInd w:val="0"/>
      <w:spacing w:before="360" w:after="120"/>
      <w:jc w:val="center"/>
      <w:outlineLvl w:val="1"/>
    </w:pPr>
    <w:rPr>
      <w:rFonts w:ascii="Times New Roman" w:eastAsia="Calibri" w:hAnsi="Times New Roman"/>
      <w:b w:val="0"/>
      <w:kern w:val="0"/>
      <w:sz w:val="24"/>
      <w:lang w:eastAsia="en-US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C2619E"/>
    <w:pPr>
      <w:keepNext/>
      <w:keepLines/>
      <w:spacing w:before="40"/>
      <w:outlineLvl w:val="2"/>
    </w:pPr>
    <w:rPr>
      <w:rFonts w:ascii="Cambria" w:eastAsia="MS Gothic" w:hAnsi="Cambria"/>
      <w:color w:val="243F60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2619E"/>
    <w:pPr>
      <w:keepNext/>
      <w:keepLines/>
      <w:tabs>
        <w:tab w:val="num" w:pos="1440"/>
      </w:tabs>
      <w:spacing w:before="40"/>
      <w:ind w:left="1440" w:hanging="360"/>
      <w:outlineLvl w:val="3"/>
    </w:pPr>
    <w:rPr>
      <w:rFonts w:eastAsia="Calibri"/>
      <w:u w:val="single"/>
      <w:lang w:eastAsia="en-US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2619E"/>
    <w:pPr>
      <w:keepNext/>
      <w:keepLines/>
      <w:tabs>
        <w:tab w:val="num" w:pos="1800"/>
      </w:tabs>
      <w:spacing w:before="40"/>
      <w:ind w:left="1800" w:hanging="360"/>
      <w:outlineLvl w:val="4"/>
    </w:pPr>
    <w:rPr>
      <w:rFonts w:ascii="Calibri Light" w:hAnsi="Calibri Light"/>
      <w:b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2619E"/>
    <w:pPr>
      <w:keepNext/>
      <w:keepLines/>
      <w:tabs>
        <w:tab w:val="num" w:pos="2520"/>
      </w:tabs>
      <w:spacing w:before="40"/>
      <w:ind w:left="2160" w:hanging="360"/>
      <w:outlineLvl w:val="5"/>
    </w:pPr>
    <w:rPr>
      <w:rFonts w:ascii="Calibri Light" w:hAnsi="Calibri Light"/>
      <w:i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2619E"/>
    <w:pPr>
      <w:keepNext/>
      <w:keepLines/>
      <w:tabs>
        <w:tab w:val="num" w:pos="2520"/>
      </w:tabs>
      <w:spacing w:before="40"/>
      <w:ind w:left="2520" w:hanging="360"/>
      <w:outlineLvl w:val="6"/>
    </w:pPr>
    <w:rPr>
      <w:rFonts w:ascii="Calibri Light" w:hAnsi="Calibri Light"/>
      <w:iCs/>
      <w:color w:val="00000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C2619E"/>
    <w:pPr>
      <w:keepNext/>
      <w:keepLines/>
      <w:tabs>
        <w:tab w:val="num" w:pos="2880"/>
      </w:tabs>
      <w:spacing w:before="40"/>
      <w:ind w:left="2880" w:hanging="360"/>
      <w:outlineLvl w:val="7"/>
    </w:pPr>
    <w:rPr>
      <w:rFonts w:ascii="Calibri Light" w:hAnsi="Calibri Light"/>
      <w:b/>
      <w:color w:val="272727"/>
      <w:sz w:val="22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C2619E"/>
    <w:pPr>
      <w:keepNext/>
      <w:keepLines/>
      <w:tabs>
        <w:tab w:val="num" w:pos="3600"/>
      </w:tabs>
      <w:spacing w:before="40"/>
      <w:ind w:left="3240" w:hanging="360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6B9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276B9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276B9"/>
    <w:pPr>
      <w:keepNext/>
      <w:keepLines/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276B9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276B9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276B9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276B9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276B9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276B9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276B9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276B9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276B9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276B9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276B9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276B9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276B9"/>
    <w:pPr>
      <w:keepNext/>
      <w:keepLines/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276B9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276B9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276B9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276B9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276B9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rsid w:val="00F276B9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276B9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276B9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276B9"/>
    <w:pPr>
      <w:numPr>
        <w:ilvl w:val="2"/>
        <w:numId w:val="63"/>
      </w:numPr>
      <w:outlineLvl w:val="8"/>
    </w:pPr>
  </w:style>
  <w:style w:type="paragraph" w:customStyle="1" w:styleId="Textpsmene">
    <w:name w:val="Text písmene"/>
    <w:basedOn w:val="Normln"/>
    <w:rsid w:val="00F276B9"/>
    <w:pPr>
      <w:numPr>
        <w:ilvl w:val="1"/>
        <w:numId w:val="63"/>
      </w:numPr>
      <w:outlineLvl w:val="7"/>
    </w:pPr>
  </w:style>
  <w:style w:type="character" w:customStyle="1" w:styleId="Odkaznapoznpodarou">
    <w:name w:val="Odkaz na pozn. pod čarou"/>
    <w:rsid w:val="00F276B9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2619E"/>
    <w:rPr>
      <w:rFonts w:eastAsia="Calibri"/>
      <w:sz w:val="24"/>
      <w:szCs w:val="24"/>
      <w:lang w:eastAsia="en-US"/>
    </w:rPr>
  </w:style>
  <w:style w:type="paragraph" w:customStyle="1" w:styleId="Textodstavce">
    <w:name w:val="Text odstavce"/>
    <w:basedOn w:val="Normln"/>
    <w:rsid w:val="00F276B9"/>
    <w:pPr>
      <w:numPr>
        <w:numId w:val="63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276B9"/>
    <w:pPr>
      <w:ind w:left="567" w:hanging="567"/>
    </w:pPr>
  </w:style>
  <w:style w:type="character" w:styleId="slostrnky">
    <w:name w:val="page number"/>
    <w:basedOn w:val="Standardnpsmoodstavce"/>
    <w:semiHidden/>
    <w:rsid w:val="00F276B9"/>
  </w:style>
  <w:style w:type="paragraph" w:styleId="Zpat">
    <w:name w:val="footer"/>
    <w:basedOn w:val="Normln"/>
    <w:link w:val="ZpatChar"/>
    <w:rsid w:val="00F276B9"/>
    <w:pPr>
      <w:tabs>
        <w:tab w:val="center" w:pos="4536"/>
        <w:tab w:val="right" w:pos="9072"/>
      </w:tabs>
    </w:pPr>
  </w:style>
  <w:style w:type="paragraph" w:styleId="Textpoznpodarou">
    <w:name w:val="footnote text"/>
    <w:aliases w:val="Footnote Text Char3,Footnote Text Char1 Char1,Footnote Text Char2 Char Char,Footnote Text Char1 Char1 Char Char,Footnote Text Char2 Char Char Char Char,Footnote Text Char1 Char1 Char Char Char Char Char,-E Fußnotentext,Fußnotentextf"/>
    <w:basedOn w:val="Normln"/>
    <w:link w:val="TextpoznpodarouChar"/>
    <w:rsid w:val="00F276B9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,SUPERS"/>
    <w:rsid w:val="00F276B9"/>
    <w:rPr>
      <w:vertAlign w:val="superscript"/>
    </w:rPr>
  </w:style>
  <w:style w:type="paragraph" w:styleId="Titulek">
    <w:name w:val="caption"/>
    <w:basedOn w:val="Normln"/>
    <w:next w:val="Normln"/>
    <w:qFormat/>
    <w:rsid w:val="00F276B9"/>
    <w:pPr>
      <w:spacing w:before="120" w:after="120"/>
    </w:pPr>
    <w:rPr>
      <w:b/>
    </w:rPr>
  </w:style>
  <w:style w:type="paragraph" w:customStyle="1" w:styleId="Nvrh">
    <w:name w:val="Návrh"/>
    <w:basedOn w:val="Normln"/>
    <w:next w:val="ZKON"/>
    <w:rsid w:val="00F276B9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276B9"/>
    <w:pPr>
      <w:keepNext/>
      <w:keepLines/>
      <w:spacing w:before="720"/>
      <w:jc w:val="center"/>
    </w:pPr>
  </w:style>
  <w:style w:type="character" w:customStyle="1" w:styleId="Nadpis3Char">
    <w:name w:val="Nadpis 3 Char"/>
    <w:basedOn w:val="Standardnpsmoodstavce"/>
    <w:link w:val="Nadpis3"/>
    <w:uiPriority w:val="7"/>
    <w:rsid w:val="00C2619E"/>
    <w:rPr>
      <w:rFonts w:ascii="Cambria" w:eastAsia="MS Gothic" w:hAnsi="Cambria"/>
      <w:color w:val="243F60"/>
      <w:sz w:val="24"/>
      <w:szCs w:val="24"/>
      <w:lang w:eastAsia="ar-SA"/>
    </w:rPr>
  </w:style>
  <w:style w:type="paragraph" w:customStyle="1" w:styleId="VARIANTA">
    <w:name w:val="VARIANTA"/>
    <w:basedOn w:val="Normln"/>
    <w:next w:val="Normln"/>
    <w:rsid w:val="00F276B9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276B9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276B9"/>
    <w:rPr>
      <w:b/>
    </w:rPr>
  </w:style>
  <w:style w:type="paragraph" w:customStyle="1" w:styleId="Nadpislnku">
    <w:name w:val="Nadpis článku"/>
    <w:basedOn w:val="lnek"/>
    <w:next w:val="Textodstavce"/>
    <w:rsid w:val="00F276B9"/>
    <w:rPr>
      <w:b/>
    </w:rPr>
  </w:style>
  <w:style w:type="character" w:customStyle="1" w:styleId="Nadpis4Char">
    <w:name w:val="Nadpis 4 Char"/>
    <w:basedOn w:val="Standardnpsmoodstavce"/>
    <w:link w:val="Nadpis4"/>
    <w:uiPriority w:val="7"/>
    <w:rsid w:val="00C2619E"/>
    <w:rPr>
      <w:rFonts w:eastAsia="Calibri"/>
      <w:sz w:val="24"/>
      <w:szCs w:val="24"/>
      <w:u w:val="single"/>
      <w:lang w:eastAsia="en-US"/>
    </w:rPr>
  </w:style>
  <w:style w:type="character" w:customStyle="1" w:styleId="Nadpis5Char">
    <w:name w:val="Nadpis 5 Char"/>
    <w:basedOn w:val="Standardnpsmoodstavce"/>
    <w:link w:val="Nadpis5"/>
    <w:uiPriority w:val="7"/>
    <w:rsid w:val="00C2619E"/>
    <w:rPr>
      <w:rFonts w:ascii="Calibri Light" w:hAnsi="Calibri Light"/>
      <w:b/>
      <w:color w:val="000000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7"/>
    <w:rsid w:val="00C2619E"/>
    <w:rPr>
      <w:rFonts w:ascii="Calibri Light" w:hAnsi="Calibri Light"/>
      <w:i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7"/>
    <w:rsid w:val="00C2619E"/>
    <w:rPr>
      <w:rFonts w:ascii="Calibri Light" w:hAnsi="Calibri Light"/>
      <w:iCs/>
      <w:color w:val="000000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7"/>
    <w:rsid w:val="00C2619E"/>
    <w:rPr>
      <w:rFonts w:ascii="Calibri Light" w:hAnsi="Calibri Light"/>
      <w:b/>
      <w:color w:val="272727"/>
      <w:sz w:val="22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7"/>
    <w:rsid w:val="00C2619E"/>
    <w:rPr>
      <w:rFonts w:ascii="Calibri Light" w:hAnsi="Calibri Light"/>
      <w:i/>
      <w:iCs/>
      <w:color w:val="272727"/>
      <w:sz w:val="21"/>
      <w:szCs w:val="21"/>
      <w:lang w:eastAsia="en-US"/>
    </w:rPr>
  </w:style>
  <w:style w:type="paragraph" w:customStyle="1" w:styleId="WW-Zkladntext2">
    <w:name w:val="WW-Základní text 2"/>
    <w:basedOn w:val="Normln"/>
    <w:rsid w:val="00C2619E"/>
    <w:pPr>
      <w:spacing w:line="360" w:lineRule="auto"/>
    </w:pPr>
    <w:rPr>
      <w:b/>
    </w:rPr>
  </w:style>
  <w:style w:type="character" w:customStyle="1" w:styleId="TextpoznpodarouChar">
    <w:name w:val="Text pozn. pod čarou Char"/>
    <w:aliases w:val="Footnote Text Char3 Char,Footnote Text Char1 Char1 Char,Footnote Text Char2 Char Char Char,Footnote Text Char1 Char1 Char Char Char,Footnote Text Char2 Char Char Char Char Char,-E Fußnotentext Char,Fußnotentextf Char"/>
    <w:link w:val="Textpoznpodarou"/>
    <w:qFormat/>
    <w:rsid w:val="00C2619E"/>
    <w:rPr>
      <w:szCs w:val="24"/>
    </w:rPr>
  </w:style>
  <w:style w:type="paragraph" w:styleId="Odstavecseseznamem">
    <w:name w:val="List Paragraph"/>
    <w:aliases w:val="List Paragraph (Czech Tourism),Dot pt,No Spacing1,List Paragraph Char Char Char,Indicator Text,Numbered Para 1,List Paragraph à moi,LISTA,List Paragraph1,Listaszerű bekezdés2,Listaszerű bekezdés1,Listaszerű bekezdés3,tabulky,Nad,3"/>
    <w:basedOn w:val="Normln"/>
    <w:link w:val="OdstavecseseznamemChar"/>
    <w:uiPriority w:val="34"/>
    <w:qFormat/>
    <w:rsid w:val="00C2619E"/>
    <w:pPr>
      <w:ind w:left="720"/>
      <w:contextualSpacing/>
    </w:pPr>
  </w:style>
  <w:style w:type="character" w:styleId="Odkaznakoment">
    <w:name w:val="annotation reference"/>
    <w:uiPriority w:val="99"/>
    <w:unhideWhenUsed/>
    <w:rsid w:val="00C26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261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619E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6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619E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9E"/>
    <w:rPr>
      <w:rFonts w:ascii="Segoe UI" w:hAnsi="Segoe UI" w:cs="Segoe UI"/>
      <w:sz w:val="18"/>
      <w:szCs w:val="18"/>
      <w:lang w:eastAsia="ar-SA"/>
    </w:rPr>
  </w:style>
  <w:style w:type="character" w:customStyle="1" w:styleId="ZhlavChar">
    <w:name w:val="Záhlaví Char"/>
    <w:link w:val="Zhlav"/>
    <w:rsid w:val="00C2619E"/>
    <w:rPr>
      <w:sz w:val="24"/>
      <w:szCs w:val="24"/>
    </w:rPr>
  </w:style>
  <w:style w:type="character" w:customStyle="1" w:styleId="ZpatChar">
    <w:name w:val="Zápatí Char"/>
    <w:link w:val="Zpat"/>
    <w:rsid w:val="00C2619E"/>
    <w:rPr>
      <w:sz w:val="24"/>
      <w:szCs w:val="24"/>
    </w:rPr>
  </w:style>
  <w:style w:type="character" w:customStyle="1" w:styleId="OdstavecseseznamemChar">
    <w:name w:val="Odstavec se seznamem Char"/>
    <w:aliases w:val="List Paragraph (Czech Tourism) Char,Dot pt Char,No Spacing1 Char,List Paragraph Char Char Char Char,Indicator Text Char,Numbered Para 1 Char,List Paragraph à moi Char,LISTA Char,List Paragraph1 Char,Listaszerű bekezdés2 Char"/>
    <w:link w:val="Odstavecseseznamem"/>
    <w:uiPriority w:val="34"/>
    <w:qFormat/>
    <w:rsid w:val="00C2619E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C2619E"/>
    <w:pPr>
      <w:spacing w:before="120"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2619E"/>
    <w:rPr>
      <w:rFonts w:eastAsia="Calibri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C2619E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C2619E"/>
    <w:pPr>
      <w:spacing w:before="100" w:beforeAutospacing="1" w:after="100" w:afterAutospacing="1"/>
    </w:pPr>
  </w:style>
  <w:style w:type="paragraph" w:customStyle="1" w:styleId="Default">
    <w:name w:val="Default"/>
    <w:qFormat/>
    <w:rsid w:val="00C261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31">
    <w:name w:val="s31"/>
    <w:rsid w:val="00C2619E"/>
  </w:style>
  <w:style w:type="paragraph" w:styleId="Revize">
    <w:name w:val="Revision"/>
    <w:hidden/>
    <w:uiPriority w:val="99"/>
    <w:semiHidden/>
    <w:rsid w:val="00C2619E"/>
    <w:rPr>
      <w:rFonts w:ascii="Arial" w:hAnsi="Arial"/>
      <w:sz w:val="24"/>
      <w:lang w:eastAsia="ar-SA"/>
    </w:rPr>
  </w:style>
  <w:style w:type="paragraph" w:customStyle="1" w:styleId="Odstavec-center">
    <w:name w:val="Odstavec-center"/>
    <w:basedOn w:val="Normln"/>
    <w:qFormat/>
    <w:rsid w:val="00C2619E"/>
    <w:pPr>
      <w:spacing w:before="60" w:after="60"/>
      <w:ind w:left="340"/>
    </w:pPr>
    <w:rPr>
      <w:rFonts w:eastAsia="Calibri"/>
      <w:color w:val="232323"/>
      <w:lang w:eastAsia="en-US"/>
    </w:rPr>
  </w:style>
  <w:style w:type="character" w:customStyle="1" w:styleId="eop">
    <w:name w:val="eop"/>
    <w:rsid w:val="00C2619E"/>
  </w:style>
  <w:style w:type="character" w:styleId="Hypertextovodkaz">
    <w:name w:val="Hyperlink"/>
    <w:uiPriority w:val="99"/>
    <w:unhideWhenUsed/>
    <w:rsid w:val="00C2619E"/>
    <w:rPr>
      <w:color w:val="0000FF"/>
      <w:u w:val="single"/>
    </w:rPr>
  </w:style>
  <w:style w:type="paragraph" w:customStyle="1" w:styleId="l5">
    <w:name w:val="l5"/>
    <w:basedOn w:val="Normln"/>
    <w:rsid w:val="00C2619E"/>
    <w:pPr>
      <w:spacing w:before="100" w:beforeAutospacing="1" w:after="100" w:afterAutospacing="1"/>
    </w:pPr>
  </w:style>
  <w:style w:type="paragraph" w:styleId="Podnadpis">
    <w:name w:val="Subtitle"/>
    <w:basedOn w:val="Normln"/>
    <w:next w:val="Normln"/>
    <w:link w:val="PodnadpisChar"/>
    <w:uiPriority w:val="5"/>
    <w:qFormat/>
    <w:rsid w:val="00C2619E"/>
    <w:pPr>
      <w:numPr>
        <w:ilvl w:val="1"/>
      </w:numPr>
      <w:spacing w:after="160" w:line="259" w:lineRule="auto"/>
    </w:pPr>
    <w:rPr>
      <w:rFonts w:eastAsia="MS Mincho" w:cs="Arial"/>
      <w:color w:val="5A5A5A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5"/>
    <w:rsid w:val="00C2619E"/>
    <w:rPr>
      <w:rFonts w:ascii="Arial" w:eastAsia="MS Mincho" w:hAnsi="Arial" w:cs="Arial"/>
      <w:color w:val="5A5A5A"/>
      <w:spacing w:val="15"/>
      <w:sz w:val="22"/>
      <w:szCs w:val="22"/>
      <w:lang w:eastAsia="en-US"/>
    </w:rPr>
  </w:style>
  <w:style w:type="numbering" w:customStyle="1" w:styleId="VariantaB-sla">
    <w:name w:val="Varianta B - čísla"/>
    <w:uiPriority w:val="99"/>
    <w:rsid w:val="00C2619E"/>
  </w:style>
  <w:style w:type="paragraph" w:customStyle="1" w:styleId="slovanseznamB">
    <w:name w:val="Číslovaný seznam B"/>
    <w:basedOn w:val="Normln"/>
    <w:uiPriority w:val="16"/>
    <w:qFormat/>
    <w:rsid w:val="00C2619E"/>
    <w:pPr>
      <w:numPr>
        <w:numId w:val="7"/>
      </w:numPr>
      <w:tabs>
        <w:tab w:val="num" w:pos="425"/>
      </w:tabs>
      <w:spacing w:line="293" w:lineRule="auto"/>
      <w:ind w:left="425" w:hanging="425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slovanseznamB2">
    <w:name w:val="Číslovaný seznam B 2"/>
    <w:basedOn w:val="Normln"/>
    <w:uiPriority w:val="16"/>
    <w:qFormat/>
    <w:rsid w:val="00C2619E"/>
    <w:pPr>
      <w:numPr>
        <w:ilvl w:val="1"/>
        <w:numId w:val="7"/>
      </w:numPr>
      <w:tabs>
        <w:tab w:val="num" w:pos="425"/>
      </w:tabs>
      <w:spacing w:line="293" w:lineRule="auto"/>
      <w:ind w:left="425" w:hanging="425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slovanseznamB3">
    <w:name w:val="Číslovaný seznam B 3"/>
    <w:basedOn w:val="Normln"/>
    <w:uiPriority w:val="16"/>
    <w:qFormat/>
    <w:rsid w:val="00C2619E"/>
    <w:pPr>
      <w:numPr>
        <w:ilvl w:val="2"/>
        <w:numId w:val="7"/>
      </w:numPr>
      <w:tabs>
        <w:tab w:val="num" w:pos="425"/>
      </w:tabs>
      <w:spacing w:line="293" w:lineRule="auto"/>
      <w:ind w:left="425" w:hanging="425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slovanseznamB4">
    <w:name w:val="Číslovaný seznam B 4"/>
    <w:basedOn w:val="Normln"/>
    <w:uiPriority w:val="16"/>
    <w:qFormat/>
    <w:rsid w:val="00C2619E"/>
    <w:pPr>
      <w:numPr>
        <w:ilvl w:val="3"/>
        <w:numId w:val="7"/>
      </w:numPr>
      <w:tabs>
        <w:tab w:val="num" w:pos="425"/>
      </w:tabs>
      <w:spacing w:line="293" w:lineRule="auto"/>
      <w:ind w:left="425" w:hanging="425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slovanseznamB5">
    <w:name w:val="Číslovaný seznam B 5"/>
    <w:basedOn w:val="Normln"/>
    <w:uiPriority w:val="16"/>
    <w:qFormat/>
    <w:rsid w:val="00C2619E"/>
    <w:pPr>
      <w:numPr>
        <w:ilvl w:val="4"/>
        <w:numId w:val="7"/>
      </w:numPr>
      <w:tabs>
        <w:tab w:val="num" w:pos="425"/>
      </w:tabs>
      <w:spacing w:line="293" w:lineRule="auto"/>
      <w:ind w:left="425" w:hanging="425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table" w:styleId="Mkatabulky">
    <w:name w:val="Table Grid"/>
    <w:basedOn w:val="Normlntabulka"/>
    <w:rsid w:val="00C2619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2619E"/>
    <w:rPr>
      <w:rFonts w:ascii="Arial" w:hAnsi="Arial"/>
      <w:b/>
      <w:kern w:val="28"/>
      <w:sz w:val="28"/>
      <w:szCs w:val="24"/>
    </w:rPr>
  </w:style>
  <w:style w:type="paragraph" w:customStyle="1" w:styleId="lag">
    <w:name w:val="lag"/>
    <w:basedOn w:val="Normln"/>
    <w:rsid w:val="00C2619E"/>
    <w:pPr>
      <w:spacing w:before="100" w:beforeAutospacing="1" w:after="100" w:afterAutospacing="1"/>
    </w:pPr>
    <w:rPr>
      <w:lang w:val="en-US" w:eastAsia="en-US"/>
    </w:rPr>
  </w:style>
  <w:style w:type="paragraph" w:customStyle="1" w:styleId="Nadpis41">
    <w:name w:val="Nadpis 41"/>
    <w:basedOn w:val="Normln"/>
    <w:next w:val="Normln"/>
    <w:uiPriority w:val="7"/>
    <w:unhideWhenUsed/>
    <w:qFormat/>
    <w:rsid w:val="00C2619E"/>
    <w:pPr>
      <w:keepNext/>
      <w:spacing w:before="240" w:after="120" w:line="276" w:lineRule="auto"/>
      <w:outlineLvl w:val="3"/>
    </w:pPr>
    <w:rPr>
      <w:rFonts w:eastAsia="Calibri"/>
      <w:u w:val="single"/>
      <w:lang w:eastAsia="en-US"/>
    </w:rPr>
  </w:style>
  <w:style w:type="paragraph" w:customStyle="1" w:styleId="Nadpis51">
    <w:name w:val="Nadpis 51"/>
    <w:basedOn w:val="Normln"/>
    <w:next w:val="Normln"/>
    <w:uiPriority w:val="7"/>
    <w:unhideWhenUsed/>
    <w:qFormat/>
    <w:rsid w:val="00C2619E"/>
    <w:pPr>
      <w:keepNext/>
      <w:keepLines/>
      <w:spacing w:before="40" w:line="293" w:lineRule="auto"/>
      <w:outlineLvl w:val="4"/>
    </w:pPr>
    <w:rPr>
      <w:rFonts w:ascii="Calibri Light" w:hAnsi="Calibri Light"/>
      <w:b/>
      <w:color w:val="000000"/>
      <w:sz w:val="22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7"/>
    <w:unhideWhenUsed/>
    <w:qFormat/>
    <w:rsid w:val="00C2619E"/>
    <w:pPr>
      <w:keepNext/>
      <w:keepLines/>
      <w:spacing w:before="40" w:line="293" w:lineRule="auto"/>
      <w:outlineLvl w:val="5"/>
    </w:pPr>
    <w:rPr>
      <w:rFonts w:ascii="Calibri Light" w:hAnsi="Calibri Light"/>
      <w:i/>
      <w:color w:val="000000"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7"/>
    <w:unhideWhenUsed/>
    <w:qFormat/>
    <w:rsid w:val="00C2619E"/>
    <w:pPr>
      <w:keepNext/>
      <w:keepLines/>
      <w:spacing w:before="40" w:line="293" w:lineRule="auto"/>
      <w:outlineLvl w:val="6"/>
    </w:pPr>
    <w:rPr>
      <w:rFonts w:ascii="Calibri Light" w:hAnsi="Calibri Light"/>
      <w:iCs/>
      <w:color w:val="00000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7"/>
    <w:unhideWhenUsed/>
    <w:qFormat/>
    <w:rsid w:val="00C2619E"/>
    <w:pPr>
      <w:keepNext/>
      <w:keepLines/>
      <w:spacing w:before="40" w:line="293" w:lineRule="auto"/>
      <w:outlineLvl w:val="7"/>
    </w:pPr>
    <w:rPr>
      <w:rFonts w:ascii="Calibri Light" w:hAnsi="Calibri Light"/>
      <w:b/>
      <w:color w:val="272727"/>
      <w:sz w:val="22"/>
      <w:szCs w:val="21"/>
      <w:lang w:eastAsia="en-US"/>
    </w:rPr>
  </w:style>
  <w:style w:type="paragraph" w:customStyle="1" w:styleId="Nadpis91">
    <w:name w:val="Nadpis 91"/>
    <w:basedOn w:val="Normln"/>
    <w:next w:val="Normln"/>
    <w:uiPriority w:val="7"/>
    <w:unhideWhenUsed/>
    <w:qFormat/>
    <w:rsid w:val="00C2619E"/>
    <w:pPr>
      <w:keepNext/>
      <w:keepLines/>
      <w:spacing w:before="40" w:line="293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paragraph" w:customStyle="1" w:styleId="Nzev1">
    <w:name w:val="Název1"/>
    <w:basedOn w:val="Normln"/>
    <w:next w:val="Normln"/>
    <w:uiPriority w:val="10"/>
    <w:qFormat/>
    <w:rsid w:val="00C2619E"/>
    <w:pPr>
      <w:spacing w:after="360"/>
      <w:jc w:val="center"/>
    </w:pPr>
    <w:rPr>
      <w:rFonts w:eastAsia="Calibri"/>
      <w:b/>
      <w:spacing w:val="40"/>
      <w:sz w:val="32"/>
      <w:szCs w:val="32"/>
      <w:lang w:eastAsia="en-US"/>
    </w:rPr>
  </w:style>
  <w:style w:type="character" w:customStyle="1" w:styleId="NzevChar">
    <w:name w:val="Název Char"/>
    <w:link w:val="Nzev"/>
    <w:uiPriority w:val="4"/>
    <w:rsid w:val="00C2619E"/>
    <w:rPr>
      <w:b/>
      <w:spacing w:val="40"/>
      <w:sz w:val="32"/>
      <w:szCs w:val="32"/>
    </w:rPr>
  </w:style>
  <w:style w:type="table" w:customStyle="1" w:styleId="Mkatabulky1">
    <w:name w:val="Mřížka tabulky1"/>
    <w:basedOn w:val="Normlntabulka"/>
    <w:next w:val="Mkatabulky"/>
    <w:uiPriority w:val="39"/>
    <w:rsid w:val="00C2619E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rsid w:val="00C2619E"/>
  </w:style>
  <w:style w:type="paragraph" w:customStyle="1" w:styleId="l4">
    <w:name w:val="l4"/>
    <w:basedOn w:val="Normln"/>
    <w:rsid w:val="00C2619E"/>
    <w:pPr>
      <w:spacing w:before="100" w:beforeAutospacing="1" w:after="100" w:afterAutospacing="1"/>
    </w:pPr>
  </w:style>
  <w:style w:type="numbering" w:customStyle="1" w:styleId="VariantaB-odrky">
    <w:name w:val="Varianta B - odrážky"/>
    <w:uiPriority w:val="99"/>
    <w:rsid w:val="00C2619E"/>
    <w:pPr>
      <w:numPr>
        <w:numId w:val="16"/>
      </w:numPr>
    </w:pPr>
  </w:style>
  <w:style w:type="numbering" w:customStyle="1" w:styleId="VariantaA-odrky">
    <w:name w:val="Varianta A - odrážky"/>
    <w:uiPriority w:val="99"/>
    <w:rsid w:val="00C2619E"/>
    <w:pPr>
      <w:numPr>
        <w:numId w:val="17"/>
      </w:numPr>
    </w:pPr>
  </w:style>
  <w:style w:type="numbering" w:customStyle="1" w:styleId="VariantaA-sla">
    <w:name w:val="Varianta A - čísla"/>
    <w:uiPriority w:val="99"/>
    <w:rsid w:val="00C2619E"/>
    <w:pPr>
      <w:numPr>
        <w:numId w:val="18"/>
      </w:numPr>
    </w:pPr>
  </w:style>
  <w:style w:type="numbering" w:customStyle="1" w:styleId="VariantaB-sla1">
    <w:name w:val="Varianta B - čísla1"/>
    <w:uiPriority w:val="99"/>
    <w:rsid w:val="00C2619E"/>
  </w:style>
  <w:style w:type="character" w:customStyle="1" w:styleId="Zdraznnintenzivn1">
    <w:name w:val="Zdůraznění – intenzivní1"/>
    <w:uiPriority w:val="21"/>
    <w:qFormat/>
    <w:rsid w:val="00C2619E"/>
    <w:rPr>
      <w:b/>
      <w:i/>
      <w:iCs/>
      <w:color w:val="000000"/>
    </w:rPr>
  </w:style>
  <w:style w:type="paragraph" w:customStyle="1" w:styleId="Vrazncitt1">
    <w:name w:val="Výrazný citát1"/>
    <w:basedOn w:val="Normln"/>
    <w:next w:val="Normln"/>
    <w:uiPriority w:val="28"/>
    <w:qFormat/>
    <w:rsid w:val="00C2619E"/>
    <w:pPr>
      <w:keepLines/>
      <w:pBdr>
        <w:top w:val="single" w:sz="4" w:space="10" w:color="000000"/>
        <w:bottom w:val="single" w:sz="4" w:space="10" w:color="000000"/>
      </w:pBdr>
      <w:spacing w:before="240" w:after="240" w:line="293" w:lineRule="auto"/>
      <w:ind w:left="357" w:right="357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28"/>
    <w:rsid w:val="00C2619E"/>
    <w:rPr>
      <w:i/>
      <w:iCs/>
      <w:color w:val="000000"/>
    </w:rPr>
  </w:style>
  <w:style w:type="character" w:customStyle="1" w:styleId="Odkazintenzivn1">
    <w:name w:val="Odkaz – intenzivní1"/>
    <w:uiPriority w:val="24"/>
    <w:qFormat/>
    <w:rsid w:val="00C2619E"/>
    <w:rPr>
      <w:b/>
      <w:bCs/>
      <w:smallCaps/>
      <w:color w:val="000000"/>
      <w:spacing w:val="5"/>
    </w:rPr>
  </w:style>
  <w:style w:type="paragraph" w:customStyle="1" w:styleId="slovanseznamA1">
    <w:name w:val="Číslovaný seznam A1"/>
    <w:basedOn w:val="Normln"/>
    <w:next w:val="slovanseznam"/>
    <w:uiPriority w:val="15"/>
    <w:qFormat/>
    <w:rsid w:val="00C2619E"/>
    <w:pPr>
      <w:spacing w:line="293" w:lineRule="auto"/>
      <w:ind w:left="357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lovanseznamA21">
    <w:name w:val="Číslovaný seznam A 21"/>
    <w:basedOn w:val="Normln"/>
    <w:next w:val="slovanseznam2"/>
    <w:uiPriority w:val="15"/>
    <w:qFormat/>
    <w:rsid w:val="00C2619E"/>
    <w:pPr>
      <w:spacing w:line="293" w:lineRule="auto"/>
      <w:ind w:left="851" w:hanging="494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lovanseznamA31">
    <w:name w:val="Číslovaný seznam A 31"/>
    <w:basedOn w:val="Normln"/>
    <w:next w:val="slovanseznam3"/>
    <w:uiPriority w:val="15"/>
    <w:qFormat/>
    <w:rsid w:val="00C2619E"/>
    <w:pPr>
      <w:spacing w:line="293" w:lineRule="auto"/>
      <w:ind w:left="1474" w:hanging="623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lovanseznamA41">
    <w:name w:val="Číslovaný seznam A 41"/>
    <w:basedOn w:val="Normln"/>
    <w:next w:val="slovanseznam4"/>
    <w:uiPriority w:val="15"/>
    <w:qFormat/>
    <w:rsid w:val="00C2619E"/>
    <w:pPr>
      <w:tabs>
        <w:tab w:val="num" w:pos="1474"/>
      </w:tabs>
      <w:spacing w:line="293" w:lineRule="auto"/>
      <w:ind w:left="2268" w:hanging="794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lovanseznamA51">
    <w:name w:val="Číslovaný seznam A 51"/>
    <w:basedOn w:val="Normln"/>
    <w:next w:val="slovanseznam5"/>
    <w:uiPriority w:val="15"/>
    <w:qFormat/>
    <w:rsid w:val="00C2619E"/>
    <w:pPr>
      <w:spacing w:line="293" w:lineRule="auto"/>
      <w:ind w:left="3232" w:hanging="964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A31">
    <w:name w:val="Seznam s odrážkami A 31"/>
    <w:basedOn w:val="Normln"/>
    <w:next w:val="Seznamsodrkami3"/>
    <w:uiPriority w:val="10"/>
    <w:qFormat/>
    <w:rsid w:val="00C2619E"/>
    <w:pPr>
      <w:spacing w:line="293" w:lineRule="auto"/>
      <w:ind w:left="1071" w:hanging="357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A41">
    <w:name w:val="Seznam s odrážkami A 41"/>
    <w:basedOn w:val="Normln"/>
    <w:next w:val="Seznamsodrkami4"/>
    <w:uiPriority w:val="10"/>
    <w:qFormat/>
    <w:rsid w:val="00C2619E"/>
    <w:pPr>
      <w:spacing w:line="293" w:lineRule="auto"/>
      <w:ind w:left="1428" w:hanging="357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A51">
    <w:name w:val="Seznam s odrážkami A 51"/>
    <w:basedOn w:val="Normln"/>
    <w:next w:val="Seznamsodrkami5"/>
    <w:uiPriority w:val="10"/>
    <w:qFormat/>
    <w:rsid w:val="00C2619E"/>
    <w:pPr>
      <w:spacing w:line="293" w:lineRule="auto"/>
      <w:ind w:left="1785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A1">
    <w:name w:val="Seznam s odrážkami A1"/>
    <w:basedOn w:val="Normln"/>
    <w:next w:val="Seznamsodrkami"/>
    <w:uiPriority w:val="10"/>
    <w:qFormat/>
    <w:rsid w:val="00C2619E"/>
    <w:pPr>
      <w:spacing w:line="293" w:lineRule="auto"/>
      <w:ind w:left="357" w:hanging="357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A21">
    <w:name w:val="Seznam s odrážkami A 21"/>
    <w:basedOn w:val="Normln"/>
    <w:next w:val="Seznamsodrkami2"/>
    <w:uiPriority w:val="10"/>
    <w:qFormat/>
    <w:rsid w:val="00C2619E"/>
    <w:pPr>
      <w:spacing w:line="293" w:lineRule="auto"/>
      <w:ind w:left="714" w:hanging="357"/>
      <w:contextualSpacing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Nadpis1-mimoobsah">
    <w:name w:val="Nadpis 1 - mimo obsah"/>
    <w:basedOn w:val="Normln"/>
    <w:next w:val="Normln"/>
    <w:uiPriority w:val="8"/>
    <w:qFormat/>
    <w:rsid w:val="00C2619E"/>
    <w:pPr>
      <w:keepNext/>
      <w:keepLines/>
      <w:spacing w:before="160" w:line="293" w:lineRule="auto"/>
    </w:pPr>
    <w:rPr>
      <w:rFonts w:ascii="Calibri Light" w:eastAsia="Calibri" w:hAnsi="Calibri Light"/>
      <w:b/>
      <w:color w:val="000000"/>
      <w:sz w:val="28"/>
      <w:szCs w:val="22"/>
      <w:lang w:eastAsia="en-US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C2619E"/>
    <w:pPr>
      <w:keepNext/>
      <w:keepLines/>
      <w:spacing w:before="80" w:line="293" w:lineRule="auto"/>
    </w:pPr>
    <w:rPr>
      <w:rFonts w:ascii="Calibri Light" w:eastAsia="Calibri" w:hAnsi="Calibri Light"/>
      <w:b/>
      <w:color w:val="000000"/>
      <w:sz w:val="26"/>
      <w:szCs w:val="22"/>
      <w:lang w:eastAsia="en-US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b/>
      <w:color w:val="000000"/>
      <w:szCs w:val="22"/>
      <w:lang w:eastAsia="en-US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i/>
      <w:color w:val="000000"/>
      <w:szCs w:val="22"/>
      <w:lang w:eastAsia="en-US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b/>
      <w:color w:val="000000"/>
      <w:sz w:val="22"/>
      <w:szCs w:val="22"/>
      <w:lang w:eastAsia="en-US"/>
    </w:rPr>
  </w:style>
  <w:style w:type="paragraph" w:customStyle="1" w:styleId="Nadpis7mimoobsah">
    <w:name w:val="Nadpis 7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color w:val="000000"/>
      <w:sz w:val="22"/>
      <w:szCs w:val="22"/>
      <w:lang w:eastAsia="en-US"/>
    </w:rPr>
  </w:style>
  <w:style w:type="paragraph" w:customStyle="1" w:styleId="Nadpis6mimoobsah">
    <w:name w:val="Nadpis 6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i/>
      <w:color w:val="000000"/>
      <w:sz w:val="22"/>
      <w:szCs w:val="22"/>
      <w:lang w:eastAsia="en-US"/>
    </w:rPr>
  </w:style>
  <w:style w:type="paragraph" w:customStyle="1" w:styleId="Nadpis8mimoobsah">
    <w:name w:val="Nadpis 8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b/>
      <w:color w:val="000000"/>
      <w:sz w:val="21"/>
      <w:szCs w:val="21"/>
      <w:lang w:eastAsia="en-US"/>
    </w:rPr>
  </w:style>
  <w:style w:type="paragraph" w:customStyle="1" w:styleId="Nadpis9mimoobsah">
    <w:name w:val="Nadpis 9 mimo obsah"/>
    <w:basedOn w:val="Normln"/>
    <w:next w:val="Normln"/>
    <w:uiPriority w:val="8"/>
    <w:qFormat/>
    <w:rsid w:val="00C2619E"/>
    <w:pPr>
      <w:keepNext/>
      <w:keepLines/>
      <w:spacing w:before="40" w:line="293" w:lineRule="auto"/>
    </w:pPr>
    <w:rPr>
      <w:rFonts w:ascii="Calibri Light" w:eastAsia="Calibri" w:hAnsi="Calibri Light"/>
      <w:i/>
      <w:color w:val="000000"/>
      <w:sz w:val="21"/>
      <w:szCs w:val="21"/>
      <w:lang w:eastAsia="en-US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C2619E"/>
    <w:pPr>
      <w:spacing w:after="100" w:line="293" w:lineRule="auto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C2619E"/>
    <w:pPr>
      <w:spacing w:after="100" w:line="293" w:lineRule="auto"/>
      <w:ind w:left="22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C2619E"/>
    <w:pPr>
      <w:spacing w:after="100" w:line="293" w:lineRule="auto"/>
      <w:ind w:left="44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C2619E"/>
    <w:pPr>
      <w:spacing w:after="100" w:line="293" w:lineRule="auto"/>
      <w:ind w:left="66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C2619E"/>
    <w:pPr>
      <w:spacing w:after="100" w:line="293" w:lineRule="auto"/>
      <w:ind w:left="88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C2619E"/>
    <w:pPr>
      <w:spacing w:after="100" w:line="293" w:lineRule="auto"/>
      <w:ind w:left="110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C2619E"/>
    <w:pPr>
      <w:spacing w:after="100" w:line="293" w:lineRule="auto"/>
      <w:ind w:left="132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C2619E"/>
    <w:pPr>
      <w:spacing w:after="100" w:line="293" w:lineRule="auto"/>
      <w:ind w:left="1540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C2619E"/>
    <w:pPr>
      <w:spacing w:after="100" w:line="293" w:lineRule="auto"/>
      <w:ind w:left="1760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Zdraznnjemn1">
    <w:name w:val="Zdůraznění – jemné1"/>
    <w:uiPriority w:val="19"/>
    <w:qFormat/>
    <w:rsid w:val="00C2619E"/>
    <w:rPr>
      <w:i/>
      <w:iCs/>
      <w:color w:val="595959"/>
    </w:rPr>
  </w:style>
  <w:style w:type="character" w:customStyle="1" w:styleId="Odkazjemn1">
    <w:name w:val="Odkaz – jemný1"/>
    <w:uiPriority w:val="23"/>
    <w:qFormat/>
    <w:rsid w:val="00C2619E"/>
    <w:rPr>
      <w:smallCaps/>
      <w:color w:val="5A5A5A"/>
    </w:rPr>
  </w:style>
  <w:style w:type="paragraph" w:customStyle="1" w:styleId="Citt1">
    <w:name w:val="Citát1"/>
    <w:basedOn w:val="Normln"/>
    <w:next w:val="Normln"/>
    <w:uiPriority w:val="27"/>
    <w:qFormat/>
    <w:rsid w:val="00C2619E"/>
    <w:pPr>
      <w:keepLines/>
      <w:spacing w:before="240" w:after="160" w:line="293" w:lineRule="auto"/>
      <w:ind w:left="357" w:right="357"/>
    </w:pPr>
    <w:rPr>
      <w:rFonts w:ascii="Calibri" w:eastAsia="Calibri" w:hAnsi="Calibri"/>
      <w:i/>
      <w:iCs/>
      <w:color w:val="595959"/>
      <w:sz w:val="22"/>
      <w:szCs w:val="22"/>
      <w:lang w:eastAsia="en-US"/>
    </w:rPr>
  </w:style>
  <w:style w:type="character" w:customStyle="1" w:styleId="CittChar">
    <w:name w:val="Citát Char"/>
    <w:link w:val="Citt"/>
    <w:uiPriority w:val="27"/>
    <w:rsid w:val="00C2619E"/>
    <w:rPr>
      <w:i/>
      <w:iCs/>
      <w:color w:val="595959"/>
    </w:rPr>
  </w:style>
  <w:style w:type="character" w:styleId="Zdraznn">
    <w:name w:val="Emphasis"/>
    <w:uiPriority w:val="20"/>
    <w:qFormat/>
    <w:rsid w:val="00C2619E"/>
    <w:rPr>
      <w:i/>
      <w:iCs/>
    </w:rPr>
  </w:style>
  <w:style w:type="paragraph" w:customStyle="1" w:styleId="Nadpisobsahu1">
    <w:name w:val="Nadpis obsahu1"/>
    <w:basedOn w:val="Nadpis1-mimoobsah"/>
    <w:next w:val="Normln"/>
    <w:uiPriority w:val="6"/>
    <w:unhideWhenUsed/>
    <w:qFormat/>
    <w:rsid w:val="00C2619E"/>
  </w:style>
  <w:style w:type="paragraph" w:customStyle="1" w:styleId="Datum1">
    <w:name w:val="Datum1"/>
    <w:basedOn w:val="Normln"/>
    <w:next w:val="Normln"/>
    <w:uiPriority w:val="31"/>
    <w:unhideWhenUsed/>
    <w:rsid w:val="00C2619E"/>
    <w:pPr>
      <w:spacing w:after="160" w:line="293" w:lineRule="auto"/>
    </w:pPr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DatumChar">
    <w:name w:val="Datum Char"/>
    <w:link w:val="Datum"/>
    <w:uiPriority w:val="31"/>
    <w:rsid w:val="00C2619E"/>
    <w:rPr>
      <w:color w:val="000000"/>
    </w:rPr>
  </w:style>
  <w:style w:type="paragraph" w:customStyle="1" w:styleId="Textvbloku1">
    <w:name w:val="Text v bloku1"/>
    <w:basedOn w:val="Normln"/>
    <w:next w:val="Textvbloku"/>
    <w:uiPriority w:val="29"/>
    <w:unhideWhenUsed/>
    <w:rsid w:val="00C2619E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spacing w:after="160" w:line="293" w:lineRule="auto"/>
      <w:ind w:left="357" w:right="357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Sledovanodkaz1">
    <w:name w:val="Sledovaný odkaz1"/>
    <w:uiPriority w:val="34"/>
    <w:semiHidden/>
    <w:unhideWhenUsed/>
    <w:rsid w:val="00C2619E"/>
    <w:rPr>
      <w:color w:val="595959"/>
      <w:u w:val="single"/>
    </w:rPr>
  </w:style>
  <w:style w:type="paragraph" w:customStyle="1" w:styleId="Zkladntext1">
    <w:name w:val="Základní text1"/>
    <w:basedOn w:val="Normln"/>
    <w:next w:val="Zkladntext"/>
    <w:link w:val="ZkladntextChar"/>
    <w:uiPriority w:val="1"/>
    <w:rsid w:val="00C2619E"/>
    <w:pPr>
      <w:spacing w:after="160" w:line="293" w:lineRule="auto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character" w:customStyle="1" w:styleId="ZkladntextChar">
    <w:name w:val="Základní text Char"/>
    <w:link w:val="Zkladntext1"/>
    <w:uiPriority w:val="1"/>
    <w:rsid w:val="00C2619E"/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Zkladntext-prvnodsazen1">
    <w:name w:val="Základní text - první odsazený1"/>
    <w:basedOn w:val="Zkladntext"/>
    <w:next w:val="Zkladntext-prvnodsazen"/>
    <w:link w:val="Zkladntext-prvnodsazenChar"/>
    <w:uiPriority w:val="1"/>
    <w:rsid w:val="00C2619E"/>
    <w:pPr>
      <w:spacing w:after="160" w:line="293" w:lineRule="auto"/>
      <w:ind w:firstLine="357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character" w:customStyle="1" w:styleId="Zkladntext-prvnodsazenChar">
    <w:name w:val="Základní text - první odsazený Char"/>
    <w:link w:val="Zkladntext-prvnodsazen1"/>
    <w:uiPriority w:val="1"/>
    <w:rsid w:val="00C2619E"/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uiPriority w:val="1"/>
    <w:rsid w:val="00C2619E"/>
    <w:pPr>
      <w:spacing w:after="160" w:line="293" w:lineRule="auto"/>
      <w:ind w:left="357"/>
    </w:pPr>
    <w:rPr>
      <w:rFonts w:ascii="Calibri" w:eastAsia="Calibri" w:hAnsi="Calibri" w:cs="Arial"/>
      <w:color w:val="000000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1"/>
    <w:uiPriority w:val="1"/>
    <w:rsid w:val="00C2619E"/>
    <w:rPr>
      <w:rFonts w:ascii="Calibri" w:eastAsia="Calibri" w:hAnsi="Calibri" w:cs="Arial"/>
      <w:color w:val="000000"/>
      <w:sz w:val="22"/>
      <w:szCs w:val="22"/>
      <w:lang w:eastAsia="en-US"/>
    </w:rPr>
  </w:style>
  <w:style w:type="paragraph" w:customStyle="1" w:styleId="SeznamsodrkamiB">
    <w:name w:val="Seznam s odrážkami B"/>
    <w:basedOn w:val="Normln"/>
    <w:uiPriority w:val="11"/>
    <w:qFormat/>
    <w:rsid w:val="00C2619E"/>
    <w:pPr>
      <w:spacing w:line="293" w:lineRule="auto"/>
      <w:ind w:left="357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B2">
    <w:name w:val="Seznam s odrážkami B 2"/>
    <w:basedOn w:val="Normln"/>
    <w:uiPriority w:val="11"/>
    <w:qFormat/>
    <w:rsid w:val="00C2619E"/>
    <w:pPr>
      <w:spacing w:line="293" w:lineRule="auto"/>
      <w:ind w:left="714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B3">
    <w:name w:val="Seznam s odrážkami B 3"/>
    <w:basedOn w:val="Normln"/>
    <w:uiPriority w:val="11"/>
    <w:qFormat/>
    <w:rsid w:val="00C2619E"/>
    <w:pPr>
      <w:spacing w:line="293" w:lineRule="auto"/>
      <w:ind w:left="1071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B4">
    <w:name w:val="Seznam s odrážkami B 4"/>
    <w:basedOn w:val="Normln"/>
    <w:uiPriority w:val="11"/>
    <w:qFormat/>
    <w:rsid w:val="00C2619E"/>
    <w:pPr>
      <w:spacing w:line="293" w:lineRule="auto"/>
      <w:ind w:left="1428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eznamsodrkamiB5">
    <w:name w:val="Seznam s odrážkami B 5"/>
    <w:basedOn w:val="Normln"/>
    <w:uiPriority w:val="11"/>
    <w:qFormat/>
    <w:rsid w:val="00C2619E"/>
    <w:pPr>
      <w:spacing w:line="293" w:lineRule="auto"/>
      <w:ind w:left="1785" w:hanging="357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typedudocumentcp">
    <w:name w:val="typedudocument_cp"/>
    <w:basedOn w:val="Normln"/>
    <w:rsid w:val="00C2619E"/>
    <w:pPr>
      <w:spacing w:before="100" w:beforeAutospacing="1" w:after="100" w:afterAutospacing="1"/>
    </w:pPr>
  </w:style>
  <w:style w:type="paragraph" w:customStyle="1" w:styleId="titreobjetcp">
    <w:name w:val="titreobjet_cp"/>
    <w:basedOn w:val="Normln"/>
    <w:rsid w:val="00C2619E"/>
    <w:pPr>
      <w:spacing w:before="100" w:beforeAutospacing="1" w:after="100" w:afterAutospacing="1"/>
    </w:pPr>
  </w:style>
  <w:style w:type="paragraph" w:customStyle="1" w:styleId="Normal1">
    <w:name w:val="Normal1"/>
    <w:basedOn w:val="Normln"/>
    <w:rsid w:val="00C2619E"/>
    <w:pPr>
      <w:spacing w:before="100" w:beforeAutospacing="1" w:after="100" w:afterAutospacing="1"/>
    </w:pPr>
  </w:style>
  <w:style w:type="paragraph" w:customStyle="1" w:styleId="li">
    <w:name w:val="li"/>
    <w:basedOn w:val="Normln"/>
    <w:rsid w:val="00C2619E"/>
    <w:pPr>
      <w:spacing w:before="100" w:beforeAutospacing="1" w:after="100" w:afterAutospacing="1"/>
    </w:pPr>
  </w:style>
  <w:style w:type="character" w:customStyle="1" w:styleId="num">
    <w:name w:val="num"/>
    <w:rsid w:val="00C2619E"/>
  </w:style>
  <w:style w:type="character" w:customStyle="1" w:styleId="Nadpis4Char1">
    <w:name w:val="Nadpis 4 Char1"/>
    <w:uiPriority w:val="9"/>
    <w:semiHidden/>
    <w:rsid w:val="00C2619E"/>
    <w:rPr>
      <w:rFonts w:ascii="Cambria" w:eastAsia="MS Gothic" w:hAnsi="Cambria" w:cs="Times New Roman"/>
      <w:i/>
      <w:iCs/>
      <w:color w:val="365F91"/>
      <w:sz w:val="24"/>
      <w:szCs w:val="20"/>
      <w:lang w:eastAsia="ar-SA"/>
    </w:rPr>
  </w:style>
  <w:style w:type="character" w:customStyle="1" w:styleId="Nadpis5Char1">
    <w:name w:val="Nadpis 5 Char1"/>
    <w:uiPriority w:val="9"/>
    <w:semiHidden/>
    <w:rsid w:val="00C2619E"/>
    <w:rPr>
      <w:rFonts w:ascii="Cambria" w:eastAsia="MS Gothic" w:hAnsi="Cambria" w:cs="Times New Roman"/>
      <w:color w:val="365F91"/>
      <w:sz w:val="24"/>
      <w:szCs w:val="20"/>
      <w:lang w:eastAsia="ar-SA"/>
    </w:rPr>
  </w:style>
  <w:style w:type="character" w:customStyle="1" w:styleId="Nadpis6Char1">
    <w:name w:val="Nadpis 6 Char1"/>
    <w:uiPriority w:val="9"/>
    <w:semiHidden/>
    <w:rsid w:val="00C2619E"/>
    <w:rPr>
      <w:rFonts w:ascii="Cambria" w:eastAsia="MS Gothic" w:hAnsi="Cambria" w:cs="Times New Roman"/>
      <w:color w:val="243F60"/>
      <w:sz w:val="24"/>
      <w:szCs w:val="20"/>
      <w:lang w:eastAsia="ar-SA"/>
    </w:rPr>
  </w:style>
  <w:style w:type="character" w:customStyle="1" w:styleId="Nadpis7Char1">
    <w:name w:val="Nadpis 7 Char1"/>
    <w:uiPriority w:val="9"/>
    <w:semiHidden/>
    <w:rsid w:val="00C2619E"/>
    <w:rPr>
      <w:rFonts w:ascii="Cambria" w:eastAsia="MS Gothic" w:hAnsi="Cambria" w:cs="Times New Roman"/>
      <w:i/>
      <w:iCs/>
      <w:color w:val="243F60"/>
      <w:sz w:val="24"/>
      <w:szCs w:val="20"/>
      <w:lang w:eastAsia="ar-SA"/>
    </w:rPr>
  </w:style>
  <w:style w:type="character" w:customStyle="1" w:styleId="Nadpis8Char1">
    <w:name w:val="Nadpis 8 Char1"/>
    <w:uiPriority w:val="9"/>
    <w:semiHidden/>
    <w:rsid w:val="00C2619E"/>
    <w:rPr>
      <w:rFonts w:ascii="Cambria" w:eastAsia="MS Gothic" w:hAnsi="Cambria" w:cs="Times New Roman"/>
      <w:color w:val="272727"/>
      <w:sz w:val="21"/>
      <w:szCs w:val="21"/>
      <w:lang w:eastAsia="ar-SA"/>
    </w:rPr>
  </w:style>
  <w:style w:type="character" w:customStyle="1" w:styleId="Nadpis9Char1">
    <w:name w:val="Nadpis 9 Char1"/>
    <w:uiPriority w:val="9"/>
    <w:semiHidden/>
    <w:rsid w:val="00C2619E"/>
    <w:rPr>
      <w:rFonts w:ascii="Cambria" w:eastAsia="MS Gothic" w:hAnsi="Cambria" w:cs="Times New Roman"/>
      <w:i/>
      <w:iCs/>
      <w:color w:val="272727"/>
      <w:sz w:val="21"/>
      <w:szCs w:val="21"/>
      <w:lang w:eastAsia="ar-SA"/>
    </w:rPr>
  </w:style>
  <w:style w:type="paragraph" w:styleId="Nzev">
    <w:name w:val="Title"/>
    <w:basedOn w:val="Normln"/>
    <w:next w:val="Normln"/>
    <w:link w:val="NzevChar"/>
    <w:uiPriority w:val="4"/>
    <w:qFormat/>
    <w:rsid w:val="00C2619E"/>
    <w:pPr>
      <w:contextualSpacing/>
    </w:pPr>
    <w:rPr>
      <w:b/>
      <w:spacing w:val="40"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C2619E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Zdraznnintenzivn">
    <w:name w:val="Intense Emphasis"/>
    <w:uiPriority w:val="21"/>
    <w:qFormat/>
    <w:rsid w:val="00C2619E"/>
    <w:rPr>
      <w:i/>
      <w:iCs/>
      <w:color w:val="4F81BD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C2619E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000000"/>
      <w:sz w:val="20"/>
    </w:rPr>
  </w:style>
  <w:style w:type="character" w:customStyle="1" w:styleId="VrazncittChar1">
    <w:name w:val="Výrazný citát Char1"/>
    <w:basedOn w:val="Standardnpsmoodstavce"/>
    <w:uiPriority w:val="30"/>
    <w:rsid w:val="00C2619E"/>
    <w:rPr>
      <w:rFonts w:ascii="Arial" w:hAnsi="Arial"/>
      <w:i/>
      <w:iCs/>
      <w:color w:val="5B9BD5" w:themeColor="accent1"/>
      <w:sz w:val="24"/>
      <w:lang w:eastAsia="ar-SA"/>
    </w:rPr>
  </w:style>
  <w:style w:type="character" w:styleId="Odkazintenzivn">
    <w:name w:val="Intense Reference"/>
    <w:uiPriority w:val="24"/>
    <w:qFormat/>
    <w:rsid w:val="00C2619E"/>
    <w:rPr>
      <w:b/>
      <w:bCs/>
      <w:smallCaps/>
      <w:color w:val="4F81BD"/>
      <w:spacing w:val="5"/>
    </w:rPr>
  </w:style>
  <w:style w:type="paragraph" w:styleId="slovanseznam">
    <w:name w:val="List Number"/>
    <w:aliases w:val="Číslovaný seznam A"/>
    <w:basedOn w:val="Normln"/>
    <w:uiPriority w:val="15"/>
    <w:unhideWhenUsed/>
    <w:qFormat/>
    <w:rsid w:val="00C2619E"/>
    <w:pPr>
      <w:numPr>
        <w:numId w:val="8"/>
      </w:numPr>
      <w:contextualSpacing/>
    </w:pPr>
  </w:style>
  <w:style w:type="paragraph" w:styleId="slovanseznam2">
    <w:name w:val="List Number 2"/>
    <w:aliases w:val="Číslovaný seznam A 2"/>
    <w:basedOn w:val="Normln"/>
    <w:uiPriority w:val="15"/>
    <w:unhideWhenUsed/>
    <w:qFormat/>
    <w:rsid w:val="00C2619E"/>
    <w:pPr>
      <w:numPr>
        <w:numId w:val="9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unhideWhenUsed/>
    <w:qFormat/>
    <w:rsid w:val="00C2619E"/>
    <w:pPr>
      <w:numPr>
        <w:numId w:val="10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unhideWhenUsed/>
    <w:qFormat/>
    <w:rsid w:val="00C2619E"/>
    <w:pPr>
      <w:numPr>
        <w:numId w:val="11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unhideWhenUsed/>
    <w:qFormat/>
    <w:rsid w:val="00C2619E"/>
    <w:pPr>
      <w:numPr>
        <w:numId w:val="12"/>
      </w:numPr>
      <w:contextualSpacing/>
    </w:pPr>
  </w:style>
  <w:style w:type="paragraph" w:styleId="Seznamsodrkami3">
    <w:name w:val="List Bullet 3"/>
    <w:aliases w:val="Seznam s odrážkami A 3"/>
    <w:basedOn w:val="Normln"/>
    <w:uiPriority w:val="10"/>
    <w:unhideWhenUsed/>
    <w:qFormat/>
    <w:rsid w:val="00C2619E"/>
    <w:pPr>
      <w:numPr>
        <w:numId w:val="13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unhideWhenUsed/>
    <w:qFormat/>
    <w:rsid w:val="00C2619E"/>
    <w:pPr>
      <w:numPr>
        <w:numId w:val="14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unhideWhenUsed/>
    <w:qFormat/>
    <w:rsid w:val="00C2619E"/>
    <w:pPr>
      <w:numPr>
        <w:numId w:val="15"/>
      </w:numPr>
      <w:contextualSpacing/>
    </w:pPr>
  </w:style>
  <w:style w:type="paragraph" w:styleId="Seznamsodrkami">
    <w:name w:val="List Bullet"/>
    <w:aliases w:val="Seznam s odrážkami A"/>
    <w:basedOn w:val="Normln"/>
    <w:uiPriority w:val="10"/>
    <w:unhideWhenUsed/>
    <w:qFormat/>
    <w:rsid w:val="00C2619E"/>
    <w:pPr>
      <w:numPr>
        <w:numId w:val="1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unhideWhenUsed/>
    <w:qFormat/>
    <w:rsid w:val="00C2619E"/>
    <w:pPr>
      <w:numPr>
        <w:numId w:val="17"/>
      </w:numPr>
      <w:contextualSpacing/>
    </w:pPr>
  </w:style>
  <w:style w:type="character" w:styleId="Zdraznnjemn">
    <w:name w:val="Subtle Emphasis"/>
    <w:uiPriority w:val="19"/>
    <w:qFormat/>
    <w:rsid w:val="00C2619E"/>
    <w:rPr>
      <w:i/>
      <w:iCs/>
      <w:color w:val="404040"/>
    </w:rPr>
  </w:style>
  <w:style w:type="character" w:styleId="Odkazjemn">
    <w:name w:val="Subtle Reference"/>
    <w:uiPriority w:val="23"/>
    <w:qFormat/>
    <w:rsid w:val="00C2619E"/>
    <w:rPr>
      <w:smallCaps/>
      <w:color w:val="5A5A5A"/>
    </w:rPr>
  </w:style>
  <w:style w:type="paragraph" w:styleId="Citt">
    <w:name w:val="Quote"/>
    <w:basedOn w:val="Normln"/>
    <w:next w:val="Normln"/>
    <w:link w:val="CittChar"/>
    <w:uiPriority w:val="27"/>
    <w:qFormat/>
    <w:rsid w:val="00C2619E"/>
    <w:pPr>
      <w:spacing w:before="200" w:after="160"/>
      <w:ind w:left="864" w:right="864"/>
      <w:jc w:val="center"/>
    </w:pPr>
    <w:rPr>
      <w:i/>
      <w:iCs/>
      <w:color w:val="595959"/>
      <w:sz w:val="20"/>
    </w:rPr>
  </w:style>
  <w:style w:type="character" w:customStyle="1" w:styleId="CittChar1">
    <w:name w:val="Citát Char1"/>
    <w:basedOn w:val="Standardnpsmoodstavce"/>
    <w:uiPriority w:val="29"/>
    <w:rsid w:val="00C2619E"/>
    <w:rPr>
      <w:rFonts w:ascii="Arial" w:hAnsi="Arial"/>
      <w:i/>
      <w:iCs/>
      <w:color w:val="404040" w:themeColor="text1" w:themeTint="BF"/>
      <w:sz w:val="24"/>
      <w:lang w:eastAsia="ar-SA"/>
    </w:rPr>
  </w:style>
  <w:style w:type="paragraph" w:styleId="Datum">
    <w:name w:val="Date"/>
    <w:basedOn w:val="Normln"/>
    <w:next w:val="Normln"/>
    <w:link w:val="DatumChar"/>
    <w:uiPriority w:val="31"/>
    <w:unhideWhenUsed/>
    <w:rsid w:val="00C2619E"/>
    <w:rPr>
      <w:color w:val="000000"/>
      <w:sz w:val="20"/>
    </w:rPr>
  </w:style>
  <w:style w:type="character" w:customStyle="1" w:styleId="DatumChar1">
    <w:name w:val="Datum Char1"/>
    <w:basedOn w:val="Standardnpsmoodstavce"/>
    <w:uiPriority w:val="99"/>
    <w:semiHidden/>
    <w:rsid w:val="00C2619E"/>
    <w:rPr>
      <w:rFonts w:ascii="Arial" w:hAnsi="Arial"/>
      <w:sz w:val="24"/>
      <w:lang w:eastAsia="ar-SA"/>
    </w:rPr>
  </w:style>
  <w:style w:type="paragraph" w:styleId="Textvbloku">
    <w:name w:val="Block Text"/>
    <w:basedOn w:val="Normln"/>
    <w:uiPriority w:val="29"/>
    <w:unhideWhenUsed/>
    <w:rsid w:val="00C2619E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MS Mincho" w:hAnsi="Calibri" w:cs="Arial"/>
      <w:i/>
      <w:iCs/>
      <w:color w:val="4F81BD"/>
    </w:rPr>
  </w:style>
  <w:style w:type="character" w:styleId="Sledovanodkaz">
    <w:name w:val="FollowedHyperlink"/>
    <w:uiPriority w:val="34"/>
    <w:semiHidden/>
    <w:unhideWhenUsed/>
    <w:rsid w:val="00C2619E"/>
    <w:rPr>
      <w:color w:val="800080"/>
      <w:u w:val="single"/>
    </w:rPr>
  </w:style>
  <w:style w:type="paragraph" w:styleId="Zkladntext">
    <w:name w:val="Body Text"/>
    <w:basedOn w:val="Normln"/>
    <w:link w:val="ZkladntextChar1"/>
    <w:uiPriority w:val="1"/>
    <w:unhideWhenUsed/>
    <w:rsid w:val="00C2619E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1"/>
    <w:rsid w:val="00C2619E"/>
    <w:rPr>
      <w:rFonts w:ascii="Arial" w:hAnsi="Arial"/>
      <w:sz w:val="24"/>
      <w:lang w:eastAsia="ar-SA"/>
    </w:rPr>
  </w:style>
  <w:style w:type="paragraph" w:styleId="Zkladntext-prvnodsazen">
    <w:name w:val="Body Text First Indent"/>
    <w:basedOn w:val="Zkladntext"/>
    <w:link w:val="Zkladntext-prvnodsazenChar1"/>
    <w:uiPriority w:val="1"/>
    <w:unhideWhenUsed/>
    <w:rsid w:val="00C2619E"/>
    <w:pPr>
      <w:spacing w:after="0"/>
      <w:ind w:firstLine="360"/>
    </w:pPr>
  </w:style>
  <w:style w:type="character" w:customStyle="1" w:styleId="Zkladntext-prvnodsazenChar1">
    <w:name w:val="Základní text - první odsazený Char1"/>
    <w:basedOn w:val="ZkladntextChar1"/>
    <w:link w:val="Zkladntext-prvnodsazen"/>
    <w:uiPriority w:val="1"/>
    <w:rsid w:val="00C2619E"/>
    <w:rPr>
      <w:rFonts w:ascii="Arial" w:hAnsi="Arial"/>
      <w:sz w:val="24"/>
      <w:lang w:eastAsia="ar-SA"/>
    </w:rPr>
  </w:style>
  <w:style w:type="paragraph" w:styleId="Zkladntextodsazen">
    <w:name w:val="Body Text Indent"/>
    <w:basedOn w:val="Normln"/>
    <w:link w:val="ZkladntextodsazenChar1"/>
    <w:uiPriority w:val="1"/>
    <w:unhideWhenUsed/>
    <w:rsid w:val="00C2619E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1"/>
    <w:rsid w:val="00C2619E"/>
    <w:rPr>
      <w:rFonts w:ascii="Arial" w:hAnsi="Arial"/>
      <w:sz w:val="24"/>
      <w:lang w:eastAsia="ar-SA"/>
    </w:rPr>
  </w:style>
  <w:style w:type="paragraph" w:styleId="Bezmezer">
    <w:name w:val="No Spacing"/>
    <w:uiPriority w:val="1"/>
    <w:qFormat/>
    <w:rsid w:val="00C2619E"/>
    <w:pPr>
      <w:suppressAutoHyphens/>
    </w:pPr>
    <w:rPr>
      <w:rFonts w:ascii="Arial" w:hAnsi="Arial"/>
      <w:sz w:val="24"/>
      <w:lang w:eastAsia="ar-SA"/>
    </w:rPr>
  </w:style>
  <w:style w:type="character" w:styleId="PromnnHTML">
    <w:name w:val="HTML Variable"/>
    <w:uiPriority w:val="99"/>
    <w:semiHidden/>
    <w:unhideWhenUsed/>
    <w:rsid w:val="00C2619E"/>
    <w:rPr>
      <w:i/>
      <w:iCs/>
    </w:rPr>
  </w:style>
  <w:style w:type="numbering" w:customStyle="1" w:styleId="Bezseznamu1">
    <w:name w:val="Bez seznamu1"/>
    <w:next w:val="Bezseznamu"/>
    <w:uiPriority w:val="99"/>
    <w:semiHidden/>
    <w:unhideWhenUsed/>
    <w:rsid w:val="00C2619E"/>
  </w:style>
  <w:style w:type="numbering" w:customStyle="1" w:styleId="VariantaB-odrky1">
    <w:name w:val="Varianta B - odrážky1"/>
    <w:uiPriority w:val="99"/>
    <w:rsid w:val="00C2619E"/>
    <w:pPr>
      <w:numPr>
        <w:numId w:val="5"/>
      </w:numPr>
    </w:pPr>
  </w:style>
  <w:style w:type="numbering" w:customStyle="1" w:styleId="VariantaA-odrky1">
    <w:name w:val="Varianta A - odrážky1"/>
    <w:uiPriority w:val="99"/>
    <w:rsid w:val="00C2619E"/>
    <w:pPr>
      <w:numPr>
        <w:numId w:val="6"/>
      </w:numPr>
    </w:pPr>
  </w:style>
  <w:style w:type="numbering" w:customStyle="1" w:styleId="VariantaA-sla1">
    <w:name w:val="Varianta A - čísla1"/>
    <w:uiPriority w:val="99"/>
    <w:rsid w:val="00C2619E"/>
    <w:pPr>
      <w:numPr>
        <w:numId w:val="8"/>
      </w:numPr>
    </w:pPr>
  </w:style>
  <w:style w:type="numbering" w:customStyle="1" w:styleId="VariantaB-sla2">
    <w:name w:val="Varianta B - čísla2"/>
    <w:uiPriority w:val="99"/>
    <w:rsid w:val="00C2619E"/>
    <w:pPr>
      <w:numPr>
        <w:numId w:val="7"/>
      </w:numPr>
    </w:pPr>
  </w:style>
  <w:style w:type="paragraph" w:styleId="Obsah1">
    <w:name w:val="toc 1"/>
    <w:basedOn w:val="Normln"/>
    <w:next w:val="Normln"/>
    <w:autoRedefine/>
    <w:uiPriority w:val="39"/>
    <w:unhideWhenUsed/>
    <w:rsid w:val="00C2619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2619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2619E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C2619E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C2619E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C2619E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C2619E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C2619E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C2619E"/>
    <w:pPr>
      <w:spacing w:after="100"/>
      <w:ind w:left="1760"/>
    </w:pPr>
  </w:style>
  <w:style w:type="paragraph" w:customStyle="1" w:styleId="Nadpisobsahu2">
    <w:name w:val="Nadpis obsahu2"/>
    <w:basedOn w:val="Nadpis1-mimoobsah"/>
    <w:next w:val="Normln"/>
    <w:uiPriority w:val="6"/>
    <w:unhideWhenUsed/>
    <w:qFormat/>
    <w:rsid w:val="00C2619E"/>
    <w:pPr>
      <w:suppressAutoHyphens/>
      <w:spacing w:after="120" w:line="240" w:lineRule="auto"/>
    </w:pPr>
    <w:rPr>
      <w:rFonts w:ascii="Calibri" w:eastAsia="Times New Roman" w:hAnsi="Calibri"/>
      <w:color w:val="auto"/>
      <w:szCs w:val="20"/>
      <w:lang w:eastAsia="ar-SA"/>
    </w:rPr>
  </w:style>
  <w:style w:type="numbering" w:customStyle="1" w:styleId="VariantaB-sla11">
    <w:name w:val="Varianta B - čísla11"/>
    <w:uiPriority w:val="99"/>
    <w:rsid w:val="00C2619E"/>
    <w:pPr>
      <w:numPr>
        <w:numId w:val="19"/>
      </w:numPr>
    </w:pPr>
  </w:style>
  <w:style w:type="paragraph" w:customStyle="1" w:styleId="EY-Normal">
    <w:name w:val="EY - Normal"/>
    <w:link w:val="EY-NormalChar"/>
    <w:qFormat/>
    <w:rsid w:val="00C2619E"/>
    <w:pPr>
      <w:spacing w:before="120" w:after="120"/>
      <w:jc w:val="both"/>
    </w:pPr>
    <w:rPr>
      <w:rFonts w:ascii="Arial" w:hAnsi="Arial"/>
      <w:kern w:val="12"/>
      <w:szCs w:val="24"/>
      <w:lang w:val="en-US" w:eastAsia="en-US"/>
    </w:rPr>
  </w:style>
  <w:style w:type="character" w:customStyle="1" w:styleId="EY-NormalChar">
    <w:name w:val="EY - Normal Char"/>
    <w:link w:val="EY-Normal"/>
    <w:rsid w:val="00C2619E"/>
    <w:rPr>
      <w:rFonts w:ascii="Arial" w:hAnsi="Arial"/>
      <w:kern w:val="12"/>
      <w:szCs w:val="24"/>
      <w:lang w:val="en-US" w:eastAsia="en-US"/>
    </w:rPr>
  </w:style>
  <w:style w:type="paragraph" w:customStyle="1" w:styleId="EY-BulletedList1">
    <w:name w:val="EY - Bulleted List 1"/>
    <w:uiPriority w:val="1"/>
    <w:qFormat/>
    <w:rsid w:val="00C2619E"/>
    <w:pPr>
      <w:numPr>
        <w:ilvl w:val="1"/>
        <w:numId w:val="20"/>
      </w:numPr>
      <w:tabs>
        <w:tab w:val="clear" w:pos="576"/>
        <w:tab w:val="num" w:pos="288"/>
      </w:tabs>
      <w:spacing w:before="120" w:after="120"/>
      <w:ind w:left="288"/>
      <w:jc w:val="both"/>
    </w:pPr>
    <w:rPr>
      <w:rFonts w:ascii="Arial" w:hAnsi="Arial"/>
      <w:kern w:val="12"/>
      <w:szCs w:val="24"/>
      <w:lang w:val="en-US" w:eastAsia="en-US"/>
    </w:rPr>
  </w:style>
  <w:style w:type="table" w:customStyle="1" w:styleId="EY-Table2">
    <w:name w:val="EY - Table (2)"/>
    <w:basedOn w:val="Mkatabulky"/>
    <w:uiPriority w:val="99"/>
    <w:qFormat/>
    <w:rsid w:val="00C2619E"/>
    <w:rPr>
      <w:rFonts w:ascii="Arial" w:eastAsia="Times New Roman" w:hAnsi="Arial" w:cs="Times New Roman"/>
      <w:sz w:val="16"/>
      <w:szCs w:val="20"/>
      <w:lang w:val="en-US"/>
    </w:rPr>
    <w:tblPr>
      <w:tblStyleRowBandSize w:val="1"/>
      <w:tblStyleColBandSize w:val="1"/>
      <w:tblInd w:w="68" w:type="dxa"/>
      <w:tblBorders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  <w:insideH w:val="single" w:sz="36" w:space="0" w:color="FFFFFF"/>
        <w:insideV w:val="single" w:sz="36" w:space="0" w:color="FFFFFF"/>
      </w:tblBorders>
    </w:tblPr>
    <w:tcPr>
      <w:shd w:val="clear" w:color="auto" w:fill="B5121B"/>
      <w:vAlign w:val="center"/>
    </w:tcPr>
    <w:tblStylePr w:type="firstRow">
      <w:rPr>
        <w:rFonts w:ascii="Arial" w:hAnsi="Arial"/>
        <w:sz w:val="16"/>
      </w:rPr>
      <w:tblPr/>
      <w:tcPr>
        <w:tc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  <w:tl2br w:val="nil"/>
          <w:tr2bl w:val="nil"/>
        </w:tcBorders>
        <w:shd w:val="clear" w:color="auto" w:fill="E31B23"/>
      </w:tcPr>
    </w:tblStylePr>
  </w:style>
  <w:style w:type="character" w:customStyle="1" w:styleId="Nevyeenzmnka1">
    <w:name w:val="Nevyřešená zmínka1"/>
    <w:uiPriority w:val="99"/>
    <w:unhideWhenUsed/>
    <w:rsid w:val="00C2619E"/>
    <w:rPr>
      <w:color w:val="605E5C"/>
      <w:shd w:val="clear" w:color="auto" w:fill="E1DFDD"/>
    </w:rPr>
  </w:style>
  <w:style w:type="character" w:customStyle="1" w:styleId="Zmnka1">
    <w:name w:val="Zmínka1"/>
    <w:uiPriority w:val="99"/>
    <w:unhideWhenUsed/>
    <w:rsid w:val="00C2619E"/>
    <w:rPr>
      <w:color w:val="2B579A"/>
      <w:shd w:val="clear" w:color="auto" w:fill="E1DFDD"/>
    </w:rPr>
  </w:style>
  <w:style w:type="character" w:customStyle="1" w:styleId="normaltextrun">
    <w:name w:val="normaltextrun"/>
    <w:rsid w:val="00C2619E"/>
  </w:style>
  <w:style w:type="numbering" w:customStyle="1" w:styleId="Bezseznamu2">
    <w:name w:val="Bez seznamu2"/>
    <w:next w:val="Bezseznamu"/>
    <w:uiPriority w:val="99"/>
    <w:semiHidden/>
    <w:unhideWhenUsed/>
    <w:rsid w:val="00C2619E"/>
  </w:style>
  <w:style w:type="numbering" w:customStyle="1" w:styleId="VariantaB-sla3">
    <w:name w:val="Varianta B - čísla3"/>
    <w:uiPriority w:val="99"/>
    <w:rsid w:val="00C2619E"/>
  </w:style>
  <w:style w:type="table" w:customStyle="1" w:styleId="Mkatabulky2">
    <w:name w:val="Mřížka tabulky2"/>
    <w:basedOn w:val="Normlntabulka"/>
    <w:next w:val="Mkatabulky"/>
    <w:rsid w:val="00C2619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C2619E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VariantaB-sla12">
    <w:name w:val="Varianta B - čísla12"/>
    <w:uiPriority w:val="99"/>
    <w:rsid w:val="00C2619E"/>
  </w:style>
  <w:style w:type="numbering" w:customStyle="1" w:styleId="Bezseznamu11">
    <w:name w:val="Bez seznamu11"/>
    <w:next w:val="Bezseznamu"/>
    <w:uiPriority w:val="99"/>
    <w:semiHidden/>
    <w:unhideWhenUsed/>
    <w:rsid w:val="00C2619E"/>
  </w:style>
  <w:style w:type="table" w:customStyle="1" w:styleId="EY-Table21">
    <w:name w:val="EY - Table (2)1"/>
    <w:basedOn w:val="Mkatabulky"/>
    <w:uiPriority w:val="99"/>
    <w:qFormat/>
    <w:rsid w:val="00C2619E"/>
    <w:rPr>
      <w:rFonts w:ascii="Arial" w:eastAsia="Times New Roman" w:hAnsi="Arial" w:cs="Times New Roman"/>
      <w:sz w:val="16"/>
      <w:szCs w:val="20"/>
      <w:lang w:val="en-US"/>
    </w:rPr>
    <w:tblPr>
      <w:tblStyleRowBandSize w:val="1"/>
      <w:tblStyleColBandSize w:val="1"/>
      <w:tblInd w:w="68" w:type="dxa"/>
      <w:tblBorders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  <w:insideH w:val="single" w:sz="36" w:space="0" w:color="FFFFFF"/>
        <w:insideV w:val="single" w:sz="36" w:space="0" w:color="FFFFFF"/>
      </w:tblBorders>
    </w:tblPr>
    <w:tcPr>
      <w:shd w:val="clear" w:color="auto" w:fill="B5121B"/>
      <w:vAlign w:val="center"/>
    </w:tcPr>
    <w:tblStylePr w:type="firstRow">
      <w:rPr>
        <w:rFonts w:ascii="Arial" w:hAnsi="Arial"/>
        <w:sz w:val="16"/>
      </w:rPr>
      <w:tblPr/>
      <w:tcPr>
        <w:tc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  <w:tl2br w:val="nil"/>
          <w:tr2bl w:val="nil"/>
        </w:tcBorders>
        <w:shd w:val="clear" w:color="auto" w:fill="E31B23"/>
      </w:tcPr>
    </w:tblStylePr>
  </w:style>
  <w:style w:type="paragraph" w:styleId="Nadpisobsahu">
    <w:name w:val="TOC Heading"/>
    <w:basedOn w:val="Nadpis1-mimoobsah"/>
    <w:next w:val="Normln"/>
    <w:uiPriority w:val="6"/>
    <w:unhideWhenUsed/>
    <w:qFormat/>
    <w:rsid w:val="00C2619E"/>
    <w:rPr>
      <w:rFonts w:ascii="Cambria" w:hAnsi="Cambria" w:cs="Arial"/>
    </w:rPr>
  </w:style>
  <w:style w:type="paragraph" w:customStyle="1" w:styleId="para">
    <w:name w:val="para"/>
    <w:basedOn w:val="Normln"/>
    <w:rsid w:val="00C2619E"/>
    <w:pPr>
      <w:spacing w:before="100" w:beforeAutospacing="1" w:after="100" w:afterAutospacing="1"/>
    </w:pPr>
  </w:style>
  <w:style w:type="paragraph" w:customStyle="1" w:styleId="l6">
    <w:name w:val="l6"/>
    <w:basedOn w:val="Normln"/>
    <w:rsid w:val="00C2619E"/>
    <w:pPr>
      <w:spacing w:before="100" w:beforeAutospacing="1" w:after="100" w:afterAutospacing="1"/>
    </w:pPr>
  </w:style>
  <w:style w:type="character" w:customStyle="1" w:styleId="Zmnka10">
    <w:name w:val="Zmínka1"/>
    <w:uiPriority w:val="99"/>
    <w:unhideWhenUsed/>
    <w:rsid w:val="00C2619E"/>
    <w:rPr>
      <w:color w:val="2B579A"/>
      <w:shd w:val="clear" w:color="auto" w:fill="E1DFDD"/>
    </w:rPr>
  </w:style>
  <w:style w:type="character" w:styleId="Siln">
    <w:name w:val="Strong"/>
    <w:uiPriority w:val="22"/>
    <w:qFormat/>
    <w:rsid w:val="00C2619E"/>
    <w:rPr>
      <w:b/>
      <w:bCs/>
    </w:rPr>
  </w:style>
  <w:style w:type="paragraph" w:customStyle="1" w:styleId="xxpf0">
    <w:name w:val="x_xpf0"/>
    <w:basedOn w:val="Normln"/>
    <w:rsid w:val="00C2619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cast">
    <w:name w:val="cast"/>
    <w:basedOn w:val="Normln"/>
    <w:rsid w:val="00C2619E"/>
    <w:pPr>
      <w:spacing w:before="100" w:beforeAutospacing="1" w:after="100" w:afterAutospacing="1"/>
    </w:pPr>
  </w:style>
  <w:style w:type="paragraph" w:customStyle="1" w:styleId="clanek">
    <w:name w:val="clanek"/>
    <w:basedOn w:val="Normln"/>
    <w:rsid w:val="00C2619E"/>
    <w:pPr>
      <w:spacing w:before="100" w:beforeAutospacing="1" w:after="100" w:afterAutospacing="1"/>
    </w:pPr>
  </w:style>
  <w:style w:type="paragraph" w:customStyle="1" w:styleId="l3">
    <w:name w:val="l3"/>
    <w:basedOn w:val="Normln"/>
    <w:rsid w:val="00C2619E"/>
    <w:pPr>
      <w:spacing w:before="100" w:beforeAutospacing="1" w:after="100" w:afterAutospacing="1"/>
    </w:pPr>
  </w:style>
  <w:style w:type="paragraph" w:customStyle="1" w:styleId="PShlavika1">
    <w:name w:val="PS hlavička 1"/>
    <w:basedOn w:val="Normln"/>
    <w:next w:val="Normln"/>
    <w:qFormat/>
    <w:rsid w:val="00C2619E"/>
    <w:pPr>
      <w:spacing w:line="259" w:lineRule="auto"/>
      <w:jc w:val="center"/>
    </w:pPr>
    <w:rPr>
      <w:rFonts w:eastAsia="Calibri"/>
      <w:b/>
      <w:i/>
      <w:lang w:eastAsia="en-US"/>
    </w:rPr>
  </w:style>
  <w:style w:type="paragraph" w:customStyle="1" w:styleId="PShlavika2">
    <w:name w:val="PS hlavička 2"/>
    <w:basedOn w:val="Normln"/>
    <w:next w:val="PShlavika1"/>
    <w:qFormat/>
    <w:rsid w:val="00C2619E"/>
    <w:pPr>
      <w:spacing w:line="259" w:lineRule="auto"/>
      <w:jc w:val="center"/>
    </w:pPr>
    <w:rPr>
      <w:rFonts w:eastAsia="Calibri"/>
      <w:b/>
      <w:bCs/>
      <w:i/>
      <w:iCs/>
      <w:sz w:val="36"/>
      <w:szCs w:val="36"/>
      <w:lang w:eastAsia="en-US"/>
    </w:rPr>
  </w:style>
  <w:style w:type="paragraph" w:customStyle="1" w:styleId="PSslousnesen">
    <w:name w:val="PS číslo usnesení"/>
    <w:basedOn w:val="Normln"/>
    <w:next w:val="Normln"/>
    <w:qFormat/>
    <w:rsid w:val="00C2619E"/>
    <w:pPr>
      <w:spacing w:before="120" w:after="120" w:line="259" w:lineRule="auto"/>
      <w:jc w:val="center"/>
    </w:pPr>
    <w:rPr>
      <w:rFonts w:eastAsia="Calibri"/>
      <w:b/>
      <w:bCs/>
      <w:i/>
      <w:iCs/>
      <w:szCs w:val="22"/>
      <w:lang w:eastAsia="en-US"/>
    </w:rPr>
  </w:style>
  <w:style w:type="paragraph" w:customStyle="1" w:styleId="PShlavika3">
    <w:name w:val="PS hlavička 3"/>
    <w:basedOn w:val="Normln"/>
    <w:next w:val="Normln"/>
    <w:rsid w:val="00C2619E"/>
    <w:pPr>
      <w:spacing w:line="259" w:lineRule="auto"/>
      <w:jc w:val="center"/>
    </w:pPr>
    <w:rPr>
      <w:rFonts w:eastAsia="Calibri"/>
      <w:b/>
      <w:bCs/>
      <w:i/>
      <w:iCs/>
      <w:sz w:val="32"/>
      <w:szCs w:val="32"/>
      <w:lang w:eastAsia="en-US"/>
    </w:rPr>
  </w:style>
  <w:style w:type="paragraph" w:customStyle="1" w:styleId="PSnzevzkona">
    <w:name w:val="PS název zákona"/>
    <w:basedOn w:val="Normln"/>
    <w:next w:val="Normln"/>
    <w:qFormat/>
    <w:rsid w:val="00C2619E"/>
    <w:pPr>
      <w:pBdr>
        <w:bottom w:val="single" w:sz="4" w:space="12" w:color="auto"/>
      </w:pBdr>
      <w:spacing w:before="360" w:after="120" w:line="259" w:lineRule="auto"/>
      <w:jc w:val="center"/>
    </w:pPr>
    <w:rPr>
      <w:rFonts w:eastAsia="Calibri"/>
      <w:lang w:eastAsia="en-US"/>
    </w:rPr>
  </w:style>
  <w:style w:type="paragraph" w:customStyle="1" w:styleId="PZTextpsmene">
    <w:name w:val="PZ Text písmene"/>
    <w:basedOn w:val="Textpsmene"/>
    <w:qFormat/>
    <w:rsid w:val="00EC2BED"/>
    <w:pPr>
      <w:numPr>
        <w:ilvl w:val="0"/>
        <w:numId w:val="0"/>
      </w:numPr>
      <w:ind w:left="425" w:hanging="425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C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83/2021%20Sb.%2523P%25F8%25EDl.2'&amp;ucin-k-dni='30.12.9999'" TargetMode="External"/><Relationship Id="rId13" Type="http://schemas.openxmlformats.org/officeDocument/2006/relationships/hyperlink" Target="aspi://module='ASPI'&amp;link='283/2021%20Sb.%2523P%25F8%25EDl.2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283/2021%20Sb.%2523P%25F8%25EDl.2'&amp;ucin-k-dni='30.12.9999'" TargetMode="External"/><Relationship Id="rId12" Type="http://schemas.openxmlformats.org/officeDocument/2006/relationships/hyperlink" Target="aspi://module='ASPI'&amp;link='283/2021%20Sb.%2523P%25F8%25EDl.1'&amp;ucin-k-dni='30.12.9999'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283/2021%20Sb.%2523P%25F8%25EDl.1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spi://module='ASPI'&amp;link='283/2021%20Sb.%2523P%25F8%25EDl.2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283/2021%20Sb.%2523P%25F8%25EDl.2'&amp;ucin-k-dni='30.12.9999'" TargetMode="External"/><Relationship Id="rId14" Type="http://schemas.openxmlformats.org/officeDocument/2006/relationships/hyperlink" Target="aspi://module='ASPI'&amp;link='283/2021%20Sb.%2523P%25F8%25EDl.2'&amp;ucin-k-dni='30.12.9999'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nat.cz/xqw/xervlet/pssenat/historie?O=15&amp;T=3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etonova\Documents\Vlastn&#237;%20&#353;ablony%20Office\LN_Z&#225;ko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3bcc119-b86f-4f01-8a63-47af61126324}" enabled="1" method="Standard" siteId="{859d1799-d798-4ab5-bd0b-1701ad6deec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LN_Zákon</Template>
  <TotalTime>0</TotalTime>
  <Pages>7</Pages>
  <Words>2063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/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Květoňová</dc:creator>
  <cp:keywords/>
  <dc:description>Dokument původně založený na šabloně LN_Zákon verze 2.1</dc:description>
  <cp:lastModifiedBy>Olga Hodinová</cp:lastModifiedBy>
  <cp:revision>2</cp:revision>
  <cp:lastPrinted>2025-01-08T13:48:00Z</cp:lastPrinted>
  <dcterms:created xsi:type="dcterms:W3CDTF">2026-05-28T08:51:00Z</dcterms:created>
  <dcterms:modified xsi:type="dcterms:W3CDTF">2026-05-28T08:51:00Z</dcterms:modified>
  <cp:category/>
</cp:coreProperties>
</file>